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</w:t>
      </w: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NEXO 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SOLICITUDE DE SUBVENCIÓN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Arial"/>
          <w:b/>
          <w:bCs/>
          <w:sz w:val="22"/>
          <w:szCs w:val="22"/>
          <w:lang w:val="gl-ES"/>
        </w:rPr>
      </w:pPr>
      <w:r>
        <w:rPr>
          <w:rFonts w:eastAsia="Calibri" w:cs="Arial" w:ascii="Calibri" w:hAnsi="Calibri"/>
          <w:b/>
          <w:bCs/>
          <w:sz w:val="22"/>
          <w:szCs w:val="22"/>
          <w:lang w:val="gl-ES"/>
        </w:rPr>
        <w:t>Subvencións e axudas para entidades sen fin de lucro do concello de Cariño 2026</w:t>
      </w:r>
    </w:p>
    <w:p>
      <w:pPr>
        <w:pStyle w:val="Normal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tbl>
      <w:tblPr>
        <w:tblW w:w="9709" w:type="dxa"/>
        <w:jc w:val="start"/>
        <w:tblInd w:w="-72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709"/>
      </w:tblGrid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ENTIDADE SOLICITANTE:</w:t>
            </w:r>
          </w:p>
        </w:tc>
      </w:tr>
      <w:tr>
        <w:trPr>
          <w:trHeight w:val="2813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Denominación ou razón social:  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CIF:                                                 Domicilio social: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Localidade:                                     Provincia:                             Cód. Postal: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Tlfno:                                             Fax:                                            Correo-e: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                                        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Dirección WEB:</w:t>
            </w:r>
          </w:p>
        </w:tc>
      </w:tr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DATOS DO/A REPRESENTANTE LEGAL DA ENTIDADE SOLICITANTE: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  DNI/NIF: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En calidade de:                                                              Tlf. Móbil: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PERSONA DE CONTACTO PARA TRÁMITES ADMINISTRATIVOS</w:t>
            </w:r>
            <w:r>
              <w:rPr>
                <w:rStyle w:val="Fuentedeprrafopredeter"/>
                <w:rFonts w:eastAsia="Calibri" w:cs="Calibri" w:ascii="Calibri" w:hAnsi="Calibri"/>
                <w:bCs/>
                <w:sz w:val="22"/>
                <w:szCs w:val="22"/>
                <w:lang w:val="gl-ES"/>
              </w:rPr>
              <w:t xml:space="preserve"> (</w:t>
            </w:r>
            <w:r>
              <w:rPr>
                <w:rStyle w:val="Fuentedeprrafopredeter"/>
                <w:rFonts w:eastAsia="Calibri" w:cs="Calibri" w:ascii="Calibri" w:hAnsi="Calibri"/>
                <w:bCs/>
                <w:position w:val="6"/>
                <w:sz w:val="22"/>
                <w:szCs w:val="22"/>
                <w:lang w:val="gl-ES"/>
              </w:rPr>
              <w:t>1</w:t>
            </w:r>
            <w:r>
              <w:rPr>
                <w:rStyle w:val="Fuentedeprrafopredeter"/>
                <w:rFonts w:eastAsia="Calibri" w:cs="Calibri" w:ascii="Calibri" w:hAnsi="Calibri"/>
                <w:bCs/>
                <w:sz w:val="22"/>
                <w:szCs w:val="22"/>
                <w:lang w:val="gl-ES"/>
              </w:rPr>
              <w:t>)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     DNI/NIF: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En calidade de:                                                     Tlf. Móbil:</w:t>
            </w:r>
          </w:p>
          <w:p>
            <w:pPr>
              <w:pStyle w:val="Normal"/>
              <w:spacing w:lineRule="auto" w:line="360"/>
              <w:rPr/>
            </w:pP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</w:t>
            </w:r>
            <w:r>
              <w:rPr>
                <w:rStyle w:val="Fuentedeprrafopredeter"/>
                <w:rFonts w:eastAsia="Calibri" w:cs="Calibri" w:ascii="Calibri" w:hAnsi="Calibri"/>
                <w:position w:val="6"/>
                <w:sz w:val="22"/>
                <w:szCs w:val="22"/>
                <w:lang w:val="gl-ES"/>
              </w:rPr>
              <w:t>1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) Cumprimentar só en caso de que a persoa de contacto sexa distinta do/a representante legal anterior.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pacing w:val="-20"/>
          <w:sz w:val="22"/>
          <w:szCs w:val="22"/>
        </w:rPr>
      </w:pPr>
      <w:r>
        <w:rPr>
          <w:rFonts w:eastAsia="Calibri" w:cs="Calibri" w:ascii="Calibri" w:hAnsi="Calibri"/>
          <w:spacing w:val="-20"/>
          <w:sz w:val="22"/>
          <w:szCs w:val="22"/>
        </w:rPr>
      </w:r>
    </w:p>
    <w:p>
      <w:pPr>
        <w:pStyle w:val="Normal"/>
        <w:jc w:val="both"/>
        <w:rPr/>
      </w:pPr>
      <w:r>
        <w:rPr>
          <w:rStyle w:val="Fuentedeprrafopredeter"/>
          <w:rFonts w:eastAsia="Calibri" w:cs="Calibri" w:ascii="Calibri" w:hAnsi="Calibri"/>
          <w:sz w:val="18"/>
          <w:szCs w:val="18"/>
        </w:rPr>
        <w:t xml:space="preserve">( </w:t>
      </w:r>
      <w:r>
        <w:rPr>
          <w:rStyle w:val="Fuentedeprrafopredeter"/>
          <w:rFonts w:eastAsia="Calibri" w:cs="Calibri" w:ascii="Calibri" w:hAnsi="Calibri"/>
          <w:sz w:val="16"/>
          <w:szCs w:val="16"/>
          <w:lang w:val="gl-ES"/>
        </w:rPr>
        <w:t>De conformidade co establecido  na LPD infórmase de que os datos declarados neste formulario de solicitude e os seus anexos pasarán a formar parte dun ficheiro, cuxo responsable de tratamento é o Concello da Cariño e cuxa finalidade e uso previstos serán os seguintes: realizar a automatización do Procedemento Administrativo Común. Os dereitos de acceso, rectificación, cancelación e oposición aos datos persoais rexistrados n</w:t>
      </w:r>
      <w:r>
        <w:rPr>
          <w:rStyle w:val="Fuentedeprrafopredeter"/>
          <w:rFonts w:eastAsia="Calibri" w:cs="Calibri" w:ascii="Calibri" w:hAnsi="Calibri"/>
          <w:sz w:val="16"/>
          <w:szCs w:val="16"/>
          <w:shd w:fill="FFFFFF" w:val="clear"/>
          <w:lang w:val="gl-ES"/>
        </w:rPr>
        <w:t xml:space="preserve">este ficheiro poderanse exercer ante o Rexistro Xeral do Concello da Cariño (Avenida da Paz Nº2), nos termos establecidos </w:t>
      </w:r>
      <w:r>
        <w:rPr>
          <w:rStyle w:val="Fuentedeprrafopredeter"/>
          <w:rFonts w:eastAsia="Calibri" w:cs="Calibri" w:ascii="Calibri" w:hAnsi="Calibri"/>
          <w:spacing w:val="-20"/>
          <w:sz w:val="16"/>
          <w:szCs w:val="16"/>
          <w:shd w:fill="FFFFFF" w:val="clear"/>
        </w:rPr>
        <w:t>na  LPD</w:t>
      </w:r>
    </w:p>
    <w:tbl>
      <w:tblPr>
        <w:tblW w:w="9752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4876"/>
        <w:gridCol w:w="4876"/>
      </w:tblGrid>
      <w:tr>
        <w:trPr/>
        <w:tc>
          <w:tcPr>
            <w:tcW w:w="48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Convocatoria de referencia:</w:t>
            </w:r>
          </w:p>
          <w:p>
            <w:pPr>
              <w:pStyle w:val="Normal"/>
              <w:jc w:val="center"/>
              <w:rPr>
                <w:rFonts w:ascii="Calibri" w:hAnsi="Calibri" w:eastAsia="Calibri" w:cs="Arial"/>
                <w:b/>
                <w:sz w:val="22"/>
                <w:szCs w:val="22"/>
                <w:lang w:val="gl-ES"/>
              </w:rPr>
            </w:pPr>
            <w:r>
              <w:rPr>
                <w:rFonts w:eastAsia="Calibri" w:cs="Arial" w:ascii="Calibri" w:hAnsi="Calibri"/>
                <w:b/>
                <w:sz w:val="22"/>
                <w:szCs w:val="22"/>
                <w:lang w:val="gl-ES"/>
              </w:rPr>
              <w:t>Subvencións e axudas para entidades sen fin de lucro do concello de Cariño 2026</w:t>
            </w:r>
          </w:p>
        </w:tc>
        <w:tc>
          <w:tcPr>
            <w:tcW w:w="48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Publicada en Boletín oficial da Provincia:</w:t>
            </w:r>
          </w:p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Número:</w:t>
            </w:r>
          </w:p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Data: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b/>
          <w:bCs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pacing w:val="-20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pacing w:val="-20"/>
          <w:sz w:val="22"/>
          <w:szCs w:val="22"/>
          <w:lang w:val="gl-ES"/>
        </w:rPr>
        <w:t>SOLICITA:</w:t>
      </w:r>
    </w:p>
    <w:p>
      <w:pPr>
        <w:pStyle w:val="Normal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Que sexa admitida a trámite a solicitude de subvención para as actividade/s, proxecto/s e/ou investimento/s cuxa denominación e importes indícanse  a continuación:</w:t>
      </w:r>
    </w:p>
    <w:p>
      <w:pPr>
        <w:pStyle w:val="Normal"/>
        <w:jc w:val="both"/>
        <w:rPr>
          <w:rFonts w:ascii="Calibri" w:hAnsi="Calibri" w:eastAsia="Calibri" w:cs="Calibri"/>
          <w:b/>
          <w:bCs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pacing w:val="-20"/>
          <w:sz w:val="22"/>
          <w:szCs w:val="22"/>
          <w:lang w:val="gl-ES"/>
        </w:rPr>
      </w:r>
    </w:p>
    <w:tbl>
      <w:tblPr>
        <w:tblW w:w="9752" w:type="dxa"/>
        <w:jc w:val="start"/>
        <w:tblInd w:w="-59" w:type="dxa"/>
        <w:tblLayout w:type="fixed"/>
        <w:tblCellMar>
          <w:top w:w="57" w:type="dxa"/>
          <w:start w:w="57" w:type="dxa"/>
          <w:bottom w:w="57" w:type="dxa"/>
          <w:end w:w="57" w:type="dxa"/>
        </w:tblCellMar>
      </w:tblPr>
      <w:tblGrid>
        <w:gridCol w:w="4734"/>
        <w:gridCol w:w="5018"/>
      </w:tblGrid>
      <w:tr>
        <w:trPr/>
        <w:tc>
          <w:tcPr>
            <w:tcW w:w="9752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Actividade/s, Proxecto/s e/ou Investimento/s:</w:t>
            </w:r>
          </w:p>
          <w:p>
            <w:pPr>
              <w:pStyle w:val="Normal"/>
              <w:jc w:val="both"/>
              <w:rPr>
                <w:rFonts w:ascii="Calibri" w:hAnsi="Calibri" w:eastAsia="Calibri" w:cs="Calibri"/>
                <w:b/>
                <w:bCs/>
                <w:spacing w:val="-20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pacing w:val="-20"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473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Importe Orzamento:                                    €</w:t>
            </w:r>
          </w:p>
        </w:tc>
        <w:tc>
          <w:tcPr>
            <w:tcW w:w="50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Importe solicitado:                                            €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DOCUMENTACIÓN QUE SE XUNTA a esta solicitude:</w:t>
      </w:r>
    </w:p>
    <w:p>
      <w:pPr>
        <w:pStyle w:val="Normal"/>
        <w:spacing w:before="0" w:after="113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Toda a documentación reseñada neste apartado ten carácter OBRIGATORIO.</w:t>
      </w:r>
    </w:p>
    <w:p>
      <w:pPr>
        <w:pStyle w:val="Normal"/>
        <w:spacing w:before="0" w:after="113"/>
        <w:jc w:val="both"/>
        <w:rPr/>
      </w:pP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>A) DOCUMENTACIÓN ESPECÍFICA en relación coas ACTIVIDADES/PROXECTOS/INVESTIMENTOS: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Memoria da/s actividade/s, proxecto/s ou investimento/s obxecto da solicitude de subvención, que se van a desenvolver no período subvencionable segundo as bases, segundo o modelo Anexo II (Se se desexa, pode ampliarse achegando información complementaria) 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Orzamento de ingresos e gastos  con expresión do financiamento previsto, segundo o modelo Anexo III.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Certificación relativa ás subvenciones solicitadas, concedidas ou percibidas para a mesma actividade/investimento, segundo modelo Anexo IV.</w:t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</w:rPr>
        <w:t xml:space="preserve">B) </w:t>
      </w: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>DOCUMENTACIÓN XENÉRICA en relación coa ENTIDADE:</w:t>
      </w:r>
    </w:p>
    <w:p>
      <w:pPr>
        <w:pStyle w:val="Normal"/>
        <w:spacing w:before="0" w:after="113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 xml:space="preserve">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Arial"/>
          <w:sz w:val="22"/>
          <w:szCs w:val="22"/>
          <w:lang w:val="gl-ES"/>
        </w:rPr>
      </w:pPr>
      <w:r>
        <w:rPr>
          <w:rFonts w:eastAsia="Calibri" w:cs="Arial" w:ascii="Calibri" w:hAnsi="Calibri"/>
          <w:sz w:val="22"/>
          <w:szCs w:val="22"/>
          <w:lang w:val="gl-ES"/>
        </w:rPr>
        <w:t xml:space="preserve"> </w:t>
      </w:r>
      <w:r>
        <w:rPr>
          <w:rFonts w:eastAsia="Calibri" w:cs="Arial" w:ascii="Calibri" w:hAnsi="Calibri"/>
          <w:sz w:val="22"/>
          <w:szCs w:val="22"/>
          <w:lang w:val="gl-ES"/>
        </w:rPr>
        <w:t>Documento acreditativo da representación coa que actúe o solicitante, no seu caso.</w:t>
      </w:r>
    </w:p>
    <w:p>
      <w:pPr>
        <w:pStyle w:val="Normal"/>
        <w:numPr>
          <w:ilvl w:val="0"/>
          <w:numId w:val="0"/>
        </w:numPr>
        <w:tabs>
          <w:tab w:val="clear" w:pos="708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Identificación do DNI / NIF do/a  representante legal da entidade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Código de identificación fiscal (CIF) da entidade.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Certificación dos datos bancarios da entidade solicitante.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Estatutos vixentes polos que se rexe a entidade solicitante.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360" w:leader="none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shd w:fill="FFFFFF" w:val="clear"/>
          <w:lang w:val="gl-ES"/>
        </w:rPr>
      </w:pPr>
      <w:r>
        <w:rPr>
          <w:rFonts w:eastAsia="Calibri" w:cs="Calibri" w:ascii="Calibri" w:hAnsi="Calibri"/>
          <w:sz w:val="22"/>
          <w:szCs w:val="22"/>
          <w:shd w:fill="FFFFFF" w:val="clear"/>
          <w:lang w:val="gl-ES"/>
        </w:rPr>
        <w:t>Declaración responsable, en caso de que proceda, de que a documentación xenérica relativa á entidade, xa consta no Concello de Cariño, e non sufriu modificación ou transcorreu o seu prazo de validez (5 anos desde a finalización do procedemento ao que corresponda), segundo modelo Anexo VI.</w:t>
      </w:r>
    </w:p>
    <w:p>
      <w:pPr>
        <w:pStyle w:val="Normal"/>
        <w:numPr>
          <w:ilvl w:val="0"/>
          <w:numId w:val="3"/>
        </w:numPr>
        <w:shd w:val="clear" w:fill="FFFFFF"/>
        <w:tabs>
          <w:tab w:val="clear" w:pos="708"/>
        </w:tabs>
        <w:spacing w:before="0" w:after="113"/>
        <w:ind w:hanging="0" w:start="0" w:end="0"/>
        <w:jc w:val="both"/>
        <w:rPr>
          <w:rFonts w:ascii="Calibri" w:hAnsi="Calibri" w:cs="Arial"/>
          <w:sz w:val="22"/>
          <w:szCs w:val="22"/>
          <w:lang w:val="gl-ES" w:eastAsia="zh-CN"/>
        </w:rPr>
      </w:pPr>
      <w:r>
        <w:rPr>
          <w:rFonts w:cs="Arial" w:ascii="Calibri" w:hAnsi="Calibri"/>
          <w:sz w:val="22"/>
          <w:szCs w:val="22"/>
          <w:lang w:val="gl-ES" w:eastAsia="zh-CN"/>
        </w:rPr>
        <w:t>Certificados de estar ao corrente nas súas obrigas coa Seguridade Social, coa Consellería de Facenda e a AEAT (Axencia Estatal de Administración Tributaria) , ou autorización expresa ao concello para solicitar ditos certificados segundo os modelos Anexo VA, VB E VC. Comprobarase de oficio que o solicitante se atope ao corrente nas obrigas tributarias municipais.</w:t>
      </w:r>
    </w:p>
    <w:p>
      <w:pPr>
        <w:pStyle w:val="Normal"/>
        <w:spacing w:before="0" w:after="113"/>
        <w:jc w:val="both"/>
        <w:rPr/>
      </w:pP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Así mesmo,  </w:t>
      </w: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>DECLARA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 </w:t>
      </w: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 xml:space="preserve"> 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baixo a súa responsabilidade:</w:t>
      </w:r>
      <w:r>
        <w:rPr>
          <w:rStyle w:val="FootnoteReference"/>
          <w:rFonts w:eastAsia="Calibri" w:cs="Calibri" w:ascii="Calibri" w:hAnsi="Calibri"/>
          <w:sz w:val="22"/>
          <w:szCs w:val="22"/>
          <w:lang w:val="gl-ES"/>
        </w:rPr>
        <w:footnoteReference w:id="2"/>
      </w:r>
      <w:r>
        <w:rPr>
          <w:rStyle w:val="Caracteresdenotaalpie"/>
          <w:rFonts w:eastAsia="Calibri" w:cs="Calibri" w:ascii="Calibri" w:hAnsi="Calibri"/>
          <w:sz w:val="22"/>
          <w:szCs w:val="22"/>
          <w:lang w:val="gl-ES"/>
        </w:rPr>
        <w:t xml:space="preserve"> </w:t>
      </w:r>
    </w:p>
    <w:p>
      <w:pPr>
        <w:pStyle w:val="Normal"/>
        <w:numPr>
          <w:ilvl w:val="0"/>
          <w:numId w:val="4"/>
        </w:numPr>
        <w:tabs>
          <w:tab w:val="clear" w:pos="708"/>
        </w:tabs>
        <w:spacing w:before="0" w:after="113"/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Que non está incurso/a en ningunha das prohibicións que para ser beneficiario se establecen no artigo 13 da Lei 38/2003, de 17 de novembro, Xeral de Subvencións e na Ordenanza Xeral de Subvencións do Concello de Cariño.</w:t>
      </w:r>
    </w:p>
    <w:p>
      <w:pPr>
        <w:pStyle w:val="Normal"/>
        <w:numPr>
          <w:ilvl w:val="0"/>
          <w:numId w:val="4"/>
        </w:numPr>
        <w:tabs>
          <w:tab w:val="clear" w:pos="708"/>
        </w:tabs>
        <w:spacing w:before="0" w:after="113"/>
        <w:ind w:hanging="0" w:start="0" w:end="0"/>
        <w:jc w:val="both"/>
        <w:rPr/>
      </w:pP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Que </w:t>
      </w:r>
      <w:r>
        <w:rPr>
          <w:rStyle w:val="Fuentedeprrafopredeter"/>
          <w:rFonts w:eastAsia="Calibri" w:cs="Arial" w:ascii="Calibri" w:hAnsi="Calibri"/>
          <w:sz w:val="22"/>
          <w:szCs w:val="22"/>
          <w:lang w:val="gl-ES"/>
        </w:rPr>
        <w:t>non está incurso en ningunha das causas do artigo 10.2 da Lei 39/20015, de 1 de outubro, do Procedemento Administrativo Común das Administracións Pública</w:t>
      </w:r>
      <w:r>
        <w:rPr>
          <w:rStyle w:val="Fuentedeprrafopredeter"/>
          <w:rFonts w:eastAsia="Calibri" w:cs="Arial" w:ascii="Arial" w:hAnsi="Arial"/>
          <w:sz w:val="22"/>
          <w:szCs w:val="22"/>
          <w:lang w:val="gl-ES"/>
        </w:rPr>
        <w:t>s.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de                          de 2026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Encabezado"/>
        <w:tabs>
          <w:tab w:val="clear" w:pos="4819"/>
          <w:tab w:val="clear" w:pos="9638"/>
          <w:tab w:val="left" w:pos="2284" w:leader="none"/>
          <w:tab w:val="right" w:pos="9639" w:leader="none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ab/>
        <w:tab/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ANEXO II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 xml:space="preserve"> </w:t>
      </w: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MEMORIA DESCRIPTIVA DA/S ACTIVIDADES, PROXECTOS, INVESTIMENTO/S</w:t>
      </w:r>
    </w:p>
    <w:p>
      <w:pPr>
        <w:pStyle w:val="Normal"/>
        <w:jc w:val="center"/>
        <w:rPr>
          <w:rFonts w:ascii="Calibri" w:hAnsi="Calibri" w:eastAsia="Calibri" w:cs="Arial"/>
          <w:b w:val="false"/>
          <w:bCs w:val="false"/>
          <w:sz w:val="22"/>
          <w:szCs w:val="22"/>
          <w:lang w:val="gl-ES"/>
        </w:rPr>
      </w:pPr>
      <w:r>
        <w:rPr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</w:t>
      </w:r>
    </w:p>
    <w:p>
      <w:pPr>
        <w:pStyle w:val="Normal"/>
        <w:jc w:val="both"/>
        <w:rPr>
          <w:rFonts w:ascii="Calibri" w:hAnsi="Calibri" w:eastAsia="Calibri" w:cs="Calibri"/>
          <w:b w:val="false"/>
          <w:bCs w:val="false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b w:val="false"/>
          <w:bCs w:val="false"/>
          <w:spacing w:val="-20"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Entidade:</w:t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tbl>
      <w:tblPr>
        <w:tblW w:w="9709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09"/>
      </w:tblGrid>
      <w:tr>
        <w:trPr>
          <w:trHeight w:val="302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ENTIDADE SOLICITANTE:</w:t>
            </w:r>
          </w:p>
        </w:tc>
      </w:tr>
      <w:tr>
        <w:trPr>
          <w:trHeight w:val="1626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Denominación ou razón social: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CIF:                             Domicilio social:  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Localidade:                            Provincia:                             Cód. Postal: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Tlfno:                                                   Fax:                                Correo-electrónico: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Dirección WEB:</w:t>
            </w:r>
          </w:p>
        </w:tc>
      </w:tr>
      <w:tr>
        <w:trPr>
          <w:trHeight w:val="257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DO/DA REPRESENTANTE LEGAL DA ENTIDADE SOLICITANTE: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                                             DNI/NIF:</w:t>
            </w:r>
          </w:p>
          <w:p>
            <w:pPr>
              <w:pStyle w:val="Normal"/>
              <w:spacing w:lineRule="auto" w:line="360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En calidade de :                                                                 Tlf. Móbil:  </w:t>
            </w:r>
          </w:p>
        </w:tc>
      </w:tr>
    </w:tbl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tbl>
      <w:tblPr>
        <w:tblW w:w="9709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09"/>
      </w:tblGrid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ACTIVIDADE/S, PROXECTO/S INVESTIMENTO/S:</w:t>
            </w:r>
          </w:p>
        </w:tc>
      </w:tr>
      <w:tr>
        <w:trPr>
          <w:trHeight w:val="81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5"/>
              </w:numPr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DENOMINACIÓN / TÍTULO:</w:t>
            </w:r>
          </w:p>
          <w:p>
            <w:pPr>
              <w:pStyle w:val="Normal"/>
              <w:keepNext w:val="true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615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gl-ES"/>
              </w:rPr>
              <w:t>2.COLECTIVO/ SECTOR / POBOACIÓN DESTINATARIA:</w:t>
            </w:r>
          </w:p>
          <w:p>
            <w:pPr>
              <w:pStyle w:val="Normal"/>
              <w:tabs>
                <w:tab w:val="clear" w:pos="708"/>
              </w:tabs>
              <w:ind w:hanging="0" w:start="360" w:end="0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360" w:end="0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1626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numPr>
                <w:ilvl w:val="0"/>
                <w:numId w:val="13"/>
              </w:numPr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FINALIDADE, OBXECTIVOS DAS ACTIVIDADE/S, PROXECTO/S  E/OU INVESTIMENTO/S: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tbl>
      <w:tblPr>
        <w:tblW w:w="9709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09"/>
      </w:tblGrid>
      <w:tr>
        <w:trPr>
          <w:trHeight w:val="120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numPr>
                <w:ilvl w:val="0"/>
                <w:numId w:val="14"/>
              </w:numPr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DESCRICIÓN DA ACTIVIDADE/S, PROXECTO/S e/ ou INVESTIMENTOS: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1455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5. LOCAL/ES E LUGAR/ES DE REALIZACIÓN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 xml:space="preserve"> (espazo/s no/s que se vai levar a cabo):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Tipo de local/es e dirección: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Lugar/es: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.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1545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6. DURACIÓN E DATA/S DE REALIZACIÓN DA ACTIVIDADE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</w:rPr>
              <w:t>/S E/OU IN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VESTIMENTO/S, CONTINUIDADE NO TEMPO OU PERÍODO ÚTIL DO INVESTIMENTO: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7. INVESTIMENTO/S E/OU ACTIVIDADE/S NOVAS OU REALIZADAS EN ANOS ANTERIORES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: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   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(Marcar cun [X])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clear" w:pos="708"/>
              </w:tabs>
              <w:ind w:hanging="0" w:start="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NOVA/S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clear" w:pos="708"/>
              </w:tabs>
              <w:ind w:hanging="0" w:start="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REALIZADA/S EN ANOS ANTERIORES ( Indicar os anos):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end"/>
        <w:rPr/>
      </w:pPr>
      <w:r>
        <w:rPr>
          <w:rStyle w:val="FootnoteReference"/>
        </w:rPr>
        <w:footnoteReference w:customMarkFollows="1" w:id="3"/>
        <w:t></w:t>
      </w:r>
    </w:p>
    <w:tbl>
      <w:tblPr>
        <w:tblW w:w="9709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09"/>
      </w:tblGrid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8.Nº PERSOAS PARTICIPANTES NA ACTIVIDADE: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9. RECURSOS HUMANOS REQUERIDOS PARA A ACTIVIDADE/S E/OU 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</w:rPr>
              <w:t>INVESTIMENTO/S (entendido como número de persoas implicadas na súa preparación e desenvolvemento)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: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08"/>
              </w:tabs>
              <w:ind w:hanging="0" w:start="0" w:end="0"/>
              <w:rPr/>
            </w:pP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MONITOR/A ou equivalente,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u w:val="single"/>
                <w:lang w:val="gl-ES"/>
              </w:rPr>
              <w:t xml:space="preserve">                                                          .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 xml:space="preserve">                                 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08"/>
              </w:tabs>
              <w:ind w:hanging="0" w:start="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VOLUNTARIA/O, en calidade  de _____________________________________________________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08"/>
              </w:tabs>
              <w:ind w:hanging="0" w:start="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PERSOAL  DA ENTIDADE, en calidade de</w:t>
              <w:tab/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clear" w:pos="708"/>
              </w:tabs>
              <w:ind w:hanging="0" w:start="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OUTROS: 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360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 xml:space="preserve">               </w:t>
            </w: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_________________________________________________________________________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709" w:end="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 xml:space="preserve">   </w:t>
            </w: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ab/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10. MEDIOS MATERIAIS QUE SE VAN  UTILIZAR PARA O SEU DESENVOLVEMENTO: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8"/>
                <w:szCs w:val="18"/>
                <w:lang w:val="gl-ES"/>
              </w:rPr>
            </w:pPr>
            <w:r>
              <w:rPr>
                <w:rFonts w:eastAsia="Calibri" w:cs="Calibri" w:ascii="Calibri" w:hAnsi="Calibri"/>
                <w:sz w:val="18"/>
                <w:szCs w:val="18"/>
                <w:lang w:val="gl-ES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  <w:lang w:val="gl-ES"/>
              </w:rPr>
              <w:t>Incluiranse  neste apartado as  actuacións  de patrocinio que aseguren o cumprimento do establecido na Base  11 da convocatoria.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11. CONTRIBUCIÓN A NORMALIZACIÓN DOS USOS ORAL OU ESCRITO DA LINGUA GALEGA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(as actividades ou investimentos están dirixidos, contribúen ou favorecen o uso oral ou escrito da lingua galega, e como)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12. COLABORACIÓN DA ASOCIACIÓN CO CONCELLO NO DESENVOLVEMENTO DA SÚA ACTIVIDADE CULTURAL, SOCIAL, DEPORTIVA E DE LECER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(como colaboran, en que colaboran):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13.COLABORACIÓN DA ASOCIACIÓN CON OUTRAS ASOCIACIÓNS PARA A REALIZACIÓN DE ACTIVIDADES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>(como colaboran, en que colaboran):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14.AS ACTIVIDADES VAN DIRIXIDAS A PERSOAS MAIORES OU EN PERIGO DE EXCLUSIÓN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(de que xeito van dirixidas a estos colectivos)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15.ACTIVIDADES DIRIXIDAS A PROMOVER A PARTICIPACIÓN DA XUVENTUDE NA VIDA SOCIAL E/OU DEPORTIVA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(como que xeito van dirixidas a participación da xuventude)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98"/>
              <w:jc w:val="both"/>
              <w:rPr/>
            </w:pPr>
            <w:r>
              <w:rPr>
                <w:rStyle w:val="Fuentedeprrafopredeter"/>
                <w:rFonts w:eastAsia="Calibri" w:cs="Arial" w:ascii="Calibri" w:hAnsi="Calibri"/>
                <w:b/>
                <w:bCs/>
                <w:sz w:val="22"/>
                <w:szCs w:val="22"/>
                <w:lang w:val="gl-ES"/>
              </w:rPr>
              <w:t>16.ACCIÓNS DE RECUPERACIÓN PATRIMONIAL (ETNOGRÁFICA, MUSICAL, TRADICIÓN ORAL, RECUPERACIÓN DO PATRIMONIO MATERIAL E INMATERIAL, ETC)</w:t>
            </w:r>
            <w:r>
              <w:rPr>
                <w:rStyle w:val="Fuentedeprrafopredeter"/>
                <w:rFonts w:eastAsia="Calibri" w:cs="Arial" w:ascii="Calibri" w:hAnsi="Calibri"/>
                <w:sz w:val="22"/>
                <w:szCs w:val="22"/>
                <w:lang w:val="gl-ES"/>
              </w:rPr>
              <w:t xml:space="preserve"> (de que maneira van dirixidas a recuperación patrimonial)</w:t>
            </w:r>
          </w:p>
          <w:p>
            <w:pPr>
              <w:pStyle w:val="Normal"/>
              <w:spacing w:before="0" w:after="198"/>
              <w:jc w:val="both"/>
              <w:rPr>
                <w:rFonts w:ascii="Calibri" w:hAnsi="Calibri" w:eastAsia="Calibri" w:cs="Arial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Arial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spacing w:before="0" w:after="198"/>
              <w:jc w:val="both"/>
              <w:rPr>
                <w:rFonts w:ascii="Calibri" w:hAnsi="Calibri" w:eastAsia="Calibri" w:cs="Arial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Arial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z w:val="22"/>
          <w:szCs w:val="22"/>
          <w:shd w:fill="FFFFFF" w:val="clear"/>
          <w:lang w:val="gl-ES"/>
        </w:rPr>
      </w:pPr>
      <w:r>
        <w:rPr>
          <w:rFonts w:eastAsia="Calibri" w:cs="Calibri" w:ascii="Calibri" w:hAnsi="Calibri"/>
          <w:sz w:val="22"/>
          <w:szCs w:val="22"/>
          <w:shd w:fill="FFFFFF" w:val="clear"/>
          <w:lang w:val="gl-ES"/>
        </w:rPr>
        <w:tab/>
        <w:tab/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DECLARA: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Que a entidade/agrupación solicitante conta coas autorizacións ou acreditacións requiridas legalmente para  a prestación do servizo e/ou programa, ou a realización da actividade ou actuación, á que se refire esta memoria.</w:t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  <w:sectPr>
          <w:headerReference w:type="even" r:id="rId2"/>
          <w:headerReference w:type="default" r:id="rId3"/>
          <w:footerReference w:type="even" r:id="rId4"/>
          <w:footerReference w:type="default" r:id="rId5"/>
          <w:footnotePr>
            <w:numFmt w:val="decimal"/>
          </w:footnotePr>
          <w:type w:val="nextPage"/>
          <w:pgSz w:w="11906" w:h="16838"/>
          <w:pgMar w:left="1600" w:right="1127" w:gutter="0" w:header="708" w:top="180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  <w:r>
        <w:br w:type="page"/>
      </w:r>
    </w:p>
    <w:p>
      <w:pPr>
        <w:pStyle w:val="Encabezado"/>
        <w:tabs>
          <w:tab w:val="clear" w:pos="4819"/>
          <w:tab w:val="clear" w:pos="9638"/>
        </w:tabs>
        <w:spacing w:before="0" w:after="0"/>
        <w:jc w:val="center"/>
        <w:rPr/>
      </w:pPr>
      <w:r>
        <w:rPr/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71755</wp:posOffset>
            </wp:positionV>
            <wp:extent cx="797560" cy="1135380"/>
            <wp:effectExtent l="0" t="0" r="0" b="0"/>
            <wp:wrapTight wrapText="bothSides">
              <wp:wrapPolygon edited="0">
                <wp:start x="-2" y="0"/>
                <wp:lineTo x="21599" y="0"/>
                <wp:lineTo x="21599" y="21600"/>
                <wp:lineTo x="-2" y="21600"/>
                <wp:lineTo x="-2" y="0"/>
              </wp:wrapPolygon>
            </wp:wrapTight>
            <wp:docPr id="3" name="gráficos7 Copi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s7 Copia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Encabezado"/>
        <w:tabs>
          <w:tab w:val="clear" w:pos="4819"/>
          <w:tab w:val="clear" w:pos="9638"/>
          <w:tab w:val="left" w:pos="2284" w:leader="none"/>
          <w:tab w:val="right" w:pos="9639" w:leader="none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ab/>
        <w:tab/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Encabezado"/>
        <w:tabs>
          <w:tab w:val="clear" w:pos="4819"/>
          <w:tab w:val="clear" w:pos="9638"/>
        </w:tabs>
        <w:jc w:val="end"/>
        <w:rPr>
          <w:rFonts w:ascii="Myriad Pro" w:hAnsi="Myriad Pro" w:eastAsia="Calibri" w:cs="Myriad Pro"/>
          <w:b/>
          <w:bCs/>
          <w:sz w:val="24"/>
          <w:szCs w:val="24"/>
        </w:rPr>
      </w:pPr>
      <w:r>
        <w:rPr>
          <w:rFonts w:eastAsia="Calibri" w:cs="Myriad Pro" w:ascii="Myriad Pro" w:hAnsi="Myriad Pro"/>
          <w:b/>
          <w:bCs/>
          <w:sz w:val="24"/>
          <w:szCs w:val="24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ANEXO III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 xml:space="preserve"> </w:t>
      </w: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ORZAMENTO DE INGRESOS E GASTOS PREVISTOS DA ACTIVIDADE / INVERSIÓN</w:t>
      </w:r>
    </w:p>
    <w:p>
      <w:pPr>
        <w:pStyle w:val="Normal"/>
        <w:jc w:val="center"/>
        <w:rPr>
          <w:rFonts w:ascii="Calibri" w:hAnsi="Calibri" w:eastAsia="Calibri" w:cs="Arial"/>
          <w:b/>
          <w:bCs/>
          <w:sz w:val="22"/>
          <w:szCs w:val="22"/>
          <w:lang w:val="gl-ES"/>
        </w:rPr>
      </w:pPr>
      <w:r>
        <w:rPr>
          <w:rFonts w:eastAsia="Calibri" w:cs="Arial" w:ascii="Calibri" w:hAnsi="Calibri"/>
          <w:b/>
          <w:bCs/>
          <w:sz w:val="22"/>
          <w:szCs w:val="22"/>
          <w:lang w:val="gl-ES"/>
        </w:rPr>
        <w:t>Subvencións e axudas para entidades sen fin de lucro do concello de Cariño 2026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pacing w:val="-20"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Entidade:</w:t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Actividade:</w:t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ORZAMENTO DE INGRESOS E  GASTOS PREVISTOS DA ACTIVIDADE</w:t>
      </w:r>
    </w:p>
    <w:p>
      <w:pPr>
        <w:pStyle w:val="Normal"/>
        <w:jc w:val="center"/>
        <w:rPr>
          <w:rFonts w:ascii="Lucida Console" w:hAnsi="Lucida Console" w:eastAsia="Lucida Console" w:cs="Lucida Console"/>
          <w:b/>
          <w:bCs/>
          <w:spacing w:val="-20"/>
          <w:sz w:val="8"/>
          <w:szCs w:val="8"/>
          <w:lang w:val="gl-ES"/>
        </w:rPr>
      </w:pPr>
      <w:r>
        <w:rPr>
          <w:rFonts w:eastAsia="Lucida Console" w:cs="Lucida Console" w:ascii="Lucida Console" w:hAnsi="Lucida Console"/>
          <w:b/>
          <w:bCs/>
          <w:spacing w:val="-20"/>
          <w:sz w:val="8"/>
          <w:szCs w:val="8"/>
          <w:lang w:val="gl-ES"/>
        </w:rPr>
      </w:r>
    </w:p>
    <w:tbl>
      <w:tblPr>
        <w:tblW w:w="15165" w:type="dxa"/>
        <w:jc w:val="start"/>
        <w:tblInd w:w="-315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5850"/>
        <w:gridCol w:w="1890"/>
        <w:gridCol w:w="5474"/>
        <w:gridCol w:w="1951"/>
      </w:tblGrid>
      <w:tr>
        <w:trPr/>
        <w:tc>
          <w:tcPr>
            <w:tcW w:w="5850" w:type="dxa"/>
            <w:tcBorders>
              <w:top w:val="double" w:sz="2" w:space="0" w:color="000000"/>
              <w:start w:val="double" w:sz="2" w:space="0" w:color="000000"/>
              <w:bottom w:val="double" w:sz="2" w:space="0" w:color="000000"/>
              <w:end w:val="doub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Ingresos</w:t>
            </w:r>
          </w:p>
        </w:tc>
        <w:tc>
          <w:tcPr>
            <w:tcW w:w="1890" w:type="dxa"/>
            <w:tcBorders>
              <w:top w:val="single" w:sz="2" w:space="0" w:color="000000"/>
              <w:bottom w:val="single" w:sz="2" w:space="0" w:color="000000"/>
              <w:end w:val="doub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Importe en euros</w:t>
            </w:r>
          </w:p>
        </w:tc>
        <w:tc>
          <w:tcPr>
            <w:tcW w:w="5474" w:type="dxa"/>
            <w:tcBorders>
              <w:top w:val="double" w:sz="2" w:space="0" w:color="000000"/>
              <w:start w:val="double" w:sz="2" w:space="0" w:color="000000"/>
              <w:bottom w:val="double" w:sz="2" w:space="0" w:color="000000"/>
              <w:end w:val="doub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 xml:space="preserve">Gastos 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[Detallar o máis posible]</w:t>
            </w:r>
          </w:p>
        </w:tc>
        <w:tc>
          <w:tcPr>
            <w:tcW w:w="1951" w:type="dxa"/>
            <w:tcBorders>
              <w:top w:val="single" w:sz="2" w:space="0" w:color="000000"/>
              <w:start w:val="doub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Importe en euros</w:t>
            </w:r>
          </w:p>
        </w:tc>
      </w:tr>
      <w:tr>
        <w:trPr>
          <w:trHeight w:val="759" w:hRule="atLeast"/>
        </w:trPr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Cotas propias da actividade: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Matrícula: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Mensualidades:</w:t>
            </w:r>
          </w:p>
        </w:tc>
        <w:tc>
          <w:tcPr>
            <w:tcW w:w="18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5474" w:type="dxa"/>
            <w:tcBorders>
              <w:top w:val="doub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1.Persoal:</w:t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19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[                    ]</w:t>
            </w:r>
          </w:p>
        </w:tc>
      </w:tr>
      <w:tr>
        <w:trPr/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Subvencións destinadas á actividade: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(obtidas ou en trámite, salvo a solicitada ao Concello)</w:t>
            </w:r>
          </w:p>
          <w:p>
            <w:pPr>
              <w:pStyle w:val="Normal"/>
              <w:numPr>
                <w:ilvl w:val="0"/>
                <w:numId w:val="15"/>
              </w:numPr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Deputación Provincial da Coruña: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numPr>
                <w:ilvl w:val="0"/>
                <w:numId w:val="16"/>
              </w:numPr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Xunta de Galicia: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numPr>
                <w:ilvl w:val="0"/>
                <w:numId w:val="17"/>
              </w:numPr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Outras: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18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54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2.Gastos de profesionais: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19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[                  ]</w:t>
            </w:r>
          </w:p>
        </w:tc>
      </w:tr>
      <w:tr>
        <w:trPr>
          <w:trHeight w:val="868" w:hRule="atLeast"/>
        </w:trPr>
        <w:tc>
          <w:tcPr>
            <w:tcW w:w="5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Outros ingresos (entradas, rifas, venda de merchandising...):</w:t>
            </w:r>
          </w:p>
        </w:tc>
        <w:tc>
          <w:tcPr>
            <w:tcW w:w="18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54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3.Materiais e outros gastos xerais SI imputables directamente á actividade/s ou inversión/s: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19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[                         ]</w:t>
            </w:r>
          </w:p>
        </w:tc>
      </w:tr>
      <w:tr>
        <w:trPr>
          <w:trHeight w:val="1224" w:hRule="atLeast"/>
        </w:trPr>
        <w:tc>
          <w:tcPr>
            <w:tcW w:w="5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 xml:space="preserve">Achega propia:            </w:t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18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54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4.Outros gastos xerais NON imputables  á subvención:</w:t>
            </w:r>
          </w:p>
        </w:tc>
        <w:tc>
          <w:tcPr>
            <w:tcW w:w="19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[                                ]</w:t>
            </w:r>
          </w:p>
        </w:tc>
      </w:tr>
      <w:tr>
        <w:trPr>
          <w:trHeight w:val="89" w:hRule="atLeast"/>
        </w:trPr>
        <w:tc>
          <w:tcPr>
            <w:tcW w:w="5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(A) TOTAL INGRESOS :</w:t>
            </w:r>
          </w:p>
        </w:tc>
        <w:tc>
          <w:tcPr>
            <w:tcW w:w="18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54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lineRule="atLeast" w:line="18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(B) TOTAL GASTOS :</w:t>
            </w:r>
          </w:p>
        </w:tc>
        <w:tc>
          <w:tcPr>
            <w:tcW w:w="19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80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rPr/>
      </w:pP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>DÉFICIT DA ACTIVIDADE (B) – (A):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 (</w:t>
      </w:r>
      <w:r>
        <w:rPr>
          <w:rStyle w:val="Fuentedeprrafopredeter"/>
          <w:rFonts w:eastAsia="Calibri" w:cs="Calibri" w:ascii="Calibri" w:hAnsi="Calibri"/>
          <w:position w:val="6"/>
          <w:sz w:val="22"/>
          <w:szCs w:val="22"/>
          <w:lang w:val="gl-ES"/>
        </w:rPr>
        <w:t>1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) [    0  ]</w:t>
      </w: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 xml:space="preserve"> 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€. (</w:t>
      </w:r>
      <w:r>
        <w:rPr>
          <w:rStyle w:val="Fuentedeprrafopredeter"/>
          <w:rFonts w:eastAsia="Calibri" w:cs="Calibri" w:ascii="Calibri" w:hAnsi="Calibri"/>
          <w:position w:val="6"/>
          <w:sz w:val="22"/>
          <w:szCs w:val="22"/>
          <w:lang w:val="gl-ES"/>
        </w:rPr>
        <w:t>1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) [ ] Indicar a contía resultante da diferenza entre o total de Gastos e ol total de Ingresos.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footnotePr>
            <w:numFmt w:val="decimal"/>
          </w:footnotePr>
          <w:type w:val="nextPage"/>
          <w:pgSz w:orient="landscape" w:w="16838" w:h="11906"/>
          <w:pgMar w:left="1134" w:right="1134" w:gutter="0" w:header="0" w:top="720" w:footer="454" w:bottom="567"/>
          <w:pgNumType w:fmt="decimal"/>
          <w:formProt w:val="false"/>
          <w:textDirection w:val="lrTb"/>
          <w:docGrid w:type="default" w:linePitch="600" w:charSpace="40960"/>
        </w:sect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  <w:r>
        <w:br w:type="page"/>
      </w:r>
    </w:p>
    <w:p>
      <w:pPr>
        <w:pStyle w:val="Normal"/>
        <w:spacing w:before="0" w:after="0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ab/>
        <w:t>ANEXO IV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DECLARACIÓN XURADA DAS AXUDAS SOLICITADAS E/OU CONCEDIDAS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ascii="Calibri" w:hAnsi="Calibri"/>
          <w:sz w:val="22"/>
          <w:szCs w:val="22"/>
        </w:rPr>
        <w:t xml:space="preserve">Don/Dona ............................................................................................, con DNI................................, representante da entidade .........................................................................., con CIF/NIF, ..................................., solicitante dunha subvención ao abeiro da convocatoria de </w:t>
      </w:r>
      <w:r>
        <w:rPr>
          <w:rStyle w:val="Fuentedeprrafopredeter"/>
          <w:rFonts w:ascii="Calibri" w:hAnsi="Calibri"/>
          <w:b w:val="false"/>
          <w:bCs w:val="false"/>
          <w:sz w:val="22"/>
          <w:szCs w:val="22"/>
        </w:rPr>
        <w:t>s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DECLARO: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□ </w:t>
      </w:r>
      <w:r>
        <w:rPr>
          <w:rFonts w:eastAsia="Arial" w:cs="Arial" w:ascii="Calibri" w:hAnsi="Calibri"/>
          <w:sz w:val="22"/>
          <w:szCs w:val="22"/>
        </w:rPr>
        <w:t>Non ter  solicitada  ningunha outra  axuda de   administracións  ou   entidades públicas  para a mesma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eastAsia="Arial" w:cs="Arial" w:ascii="Calibri" w:hAnsi="Calibri"/>
          <w:sz w:val="22"/>
          <w:szCs w:val="22"/>
        </w:rPr>
        <w:t>finalidade.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□ </w:t>
      </w:r>
      <w:r>
        <w:rPr>
          <w:rFonts w:eastAsia="Arial" w:cs="Arial" w:ascii="Calibri" w:hAnsi="Calibri"/>
          <w:sz w:val="22"/>
          <w:szCs w:val="22"/>
        </w:rPr>
        <w:t>Ter  solicitada e /ou  concedida algunha subvención, de  administración  ou  entidades públicas, para 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    </w:t>
      </w:r>
      <w:r>
        <w:rPr>
          <w:rFonts w:eastAsia="Arial" w:cs="Arial" w:ascii="Calibri" w:hAnsi="Calibri"/>
          <w:sz w:val="22"/>
          <w:szCs w:val="22"/>
        </w:rPr>
        <w:t>mesma finalidade:</w:t>
      </w:r>
    </w:p>
    <w:tbl>
      <w:tblPr>
        <w:tblW w:w="9639" w:type="dxa"/>
        <w:jc w:val="start"/>
        <w:tblInd w:w="-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10"/>
        <w:gridCol w:w="2410"/>
      </w:tblGrid>
      <w:tr>
        <w:trPr/>
        <w:tc>
          <w:tcPr>
            <w:tcW w:w="24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Concepto axuda solicitada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importe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Administración ou entidade pública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Orde reguladora</w:t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</w:r>
    </w:p>
    <w:tbl>
      <w:tblPr>
        <w:tblW w:w="9639" w:type="dxa"/>
        <w:jc w:val="start"/>
        <w:tblInd w:w="-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09"/>
        <w:gridCol w:w="2410"/>
        <w:gridCol w:w="2410"/>
        <w:gridCol w:w="2410"/>
      </w:tblGrid>
      <w:tr>
        <w:trPr/>
        <w:tc>
          <w:tcPr>
            <w:tcW w:w="24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Concepto axuda solicitada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importe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Administración ou entidade pública</w:t>
            </w:r>
          </w:p>
        </w:tc>
        <w:tc>
          <w:tcPr>
            <w:tcW w:w="2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B3B3B3" w:val="clear"/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Orde reguladora</w:t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240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241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idodelatablauser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rPr/>
      </w:pPr>
      <w:r>
        <w:rPr>
          <w:rStyle w:val="Fuentedeprrafopredeter"/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ab/>
        <w:tab/>
        <w:t xml:space="preserve">                                                </w:t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Lucida Console" w:hAnsi="Lucida Console" w:eastAsia="Lucida Console" w:cs="Lucida Console"/>
          <w:spacing w:val="-20"/>
        </w:rPr>
      </w:pPr>
      <w:r>
        <w:rPr>
          <w:rFonts w:eastAsia="Lucida Console" w:cs="Lucida Console" w:ascii="Lucida Console" w:hAnsi="Lucida Console"/>
          <w:spacing w:val="-20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ANEXO V 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AUTORIZACIÓN DO INTERESADO PARA RECABAR DATOS DA TESOURERÍA XERAL DA SEGURIDADE SOCIAL RELATIVOS Á SITUACIÓN DE DÉBEDA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ascii="Calibri" w:hAnsi="Calibri"/>
          <w:sz w:val="22"/>
          <w:szCs w:val="22"/>
        </w:rPr>
        <w:t>Don/Dona .................................................................................., con DNI......................................, en representación de .........................................................................con CIF/NIF,........................................,</w:t>
      </w:r>
      <w:r>
        <w:rPr>
          <w:rStyle w:val="Fuentedeprrafopredeter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Fuentedeprrafopredeter"/>
          <w:rFonts w:ascii="Calibri" w:hAnsi="Calibri"/>
          <w:sz w:val="22"/>
          <w:szCs w:val="22"/>
        </w:rPr>
        <w:t xml:space="preserve">en relación coas 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AUTORIZO ao Concello de Cariño a solicitar e recibir da Tesourería Xeral da Seguridade Social os datos relativos á situación de débeda coa Seguridade Social referentes: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ind w:hanging="0" w:start="709" w:end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  <w:t xml:space="preserve">□ </w:t>
      </w:r>
      <w:r>
        <w:rPr>
          <w:rFonts w:eastAsia="Arial" w:cs="Arial" w:ascii="Calibri" w:hAnsi="Calibri"/>
          <w:sz w:val="22"/>
          <w:szCs w:val="22"/>
        </w:rPr>
        <w:t>Á entidade que represento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de                          de  2026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ANEXO V B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AUTORIZACIÓN PARA RECABAR DATOS DA AXENCIA ESTATAL DE ADMINISTRACIÓN TRIBUTARIA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ascii="Calibri" w:hAnsi="Calibri"/>
          <w:sz w:val="22"/>
          <w:szCs w:val="22"/>
        </w:rPr>
        <w:t xml:space="preserve">A persoa que asina este documento </w:t>
      </w:r>
      <w:r>
        <w:rPr>
          <w:rStyle w:val="Fuentedeprrafopredeter"/>
          <w:rFonts w:ascii="Calibri" w:hAnsi="Calibri"/>
          <w:b/>
          <w:bCs/>
          <w:sz w:val="22"/>
          <w:szCs w:val="22"/>
        </w:rPr>
        <w:t xml:space="preserve">autoriza ao Concello de Cariño </w:t>
      </w:r>
      <w:r>
        <w:rPr>
          <w:rStyle w:val="Fuentedeprrafopredeter"/>
          <w:rFonts w:ascii="Calibri" w:hAnsi="Calibri"/>
          <w:sz w:val="22"/>
          <w:szCs w:val="22"/>
        </w:rPr>
        <w:t xml:space="preserve">a solicitar da Axencia Estatal de Administración Tributaria os datos relativos ao cumprimento das  obrigas tributarias da entidade a que representa  para comprobar o cumprimento dos requisitos establecidos para obter, percibir e manter a subvención e/o axuda ao abeiro das 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Esta autorización outórgase exclusivamente para os efectos de recoñecemento, seguimento e control da subvención ou axuda mencionada anteriormente, e en aplicación ao disposto no artigo 95.1k) da Lei 58/2003 Xeral Tributaria, que permiten, previa autorización do interesado, a cesión dos datos tributarios que precisen as AA.PP para o desenvolvemento das súas funcións.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eastAsia="Arial" w:cs="Arial" w:ascii="Calibri" w:hAnsi="Calibri"/>
          <w:sz w:val="22"/>
          <w:szCs w:val="22"/>
        </w:rPr>
        <w:t>Don/Dona .................................................................................., con DNI......................................, en representación de .........................................................................con CIF/NIF,........................................,</w:t>
      </w:r>
      <w:r>
        <w:rPr>
          <w:rStyle w:val="Fuentedeprrafopredeter"/>
          <w:rFonts w:eastAsia="Arial" w:cs="Arial" w:ascii="Calibri" w:hAnsi="Calibri"/>
          <w:b/>
          <w:bCs/>
          <w:sz w:val="22"/>
          <w:szCs w:val="22"/>
        </w:rPr>
        <w:t xml:space="preserve"> </w:t>
      </w:r>
      <w:r>
        <w:rPr>
          <w:rStyle w:val="Fuentedeprrafopredeter"/>
          <w:rFonts w:eastAsia="Arial" w:cs="Arial" w:ascii="Calibri" w:hAnsi="Calibri"/>
          <w:sz w:val="22"/>
          <w:szCs w:val="22"/>
        </w:rPr>
        <w:t xml:space="preserve">en relación coas </w:t>
      </w:r>
      <w:r>
        <w:rPr>
          <w:rStyle w:val="Fuentedeprrafopredeter"/>
          <w:rFonts w:eastAsia="Arial" w:cs="Arial" w:ascii="Calibri" w:hAnsi="Calibri"/>
          <w:b w:val="false"/>
          <w:bCs w:val="false"/>
          <w:sz w:val="22"/>
          <w:szCs w:val="22"/>
        </w:rPr>
        <w:t xml:space="preserve">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ANEXO V C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AUTORIZACIÓN PARA RECABAR DATOS DA AXENCIA ESTATAL DE ADMINISTRACIÓN TRIBUTARIA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ascii="Arial" w:hAnsi="Arial"/>
        </w:rPr>
        <w:t xml:space="preserve">A persoa que asina este documento </w:t>
      </w:r>
      <w:r>
        <w:rPr>
          <w:rStyle w:val="Fuentedeprrafopredeter"/>
          <w:rFonts w:ascii="Arial" w:hAnsi="Arial"/>
          <w:b/>
          <w:bCs/>
        </w:rPr>
        <w:t xml:space="preserve">autoriza ao CONCELLO DE CARIÑO </w:t>
      </w:r>
      <w:r>
        <w:rPr>
          <w:rStyle w:val="Fuentedeprrafopredeter"/>
          <w:rFonts w:ascii="Arial" w:hAnsi="Arial"/>
        </w:rPr>
        <w:t xml:space="preserve">a solicitar da Consellería de Facenda os datos relativos á situación de débeda coa Seguridade Social  para comprobar o cumprimento dos requisitos establecidos para obter, percibir e manter a subvención e/o axuda ao abeiro </w:t>
      </w:r>
      <w:r>
        <w:rPr>
          <w:rStyle w:val="Fuentedeprrafopredeter"/>
          <w:rFonts w:ascii="Calibri" w:hAnsi="Calibri"/>
          <w:sz w:val="22"/>
          <w:szCs w:val="22"/>
        </w:rPr>
        <w:t xml:space="preserve">das 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Esta autorización outórgase exclusivamente para os efectos de recoñecemento, seguimento e control da subvención ou axuda mencionada anteriormente, e en aplicación ao disposto no artigo 95.1k) da Lei 58/2003 Xeral Tributaria, que permiten, previa autorización do interesado, a cesión dos datos tributarios que precisen as AA.PP para o desenvolvemento das súas funcións.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/>
      </w:pPr>
      <w:r>
        <w:rPr>
          <w:rStyle w:val="Fuentedeprrafopredeter"/>
          <w:rFonts w:eastAsia="Arial" w:cs="Arial" w:ascii="Calibri" w:hAnsi="Calibri"/>
          <w:sz w:val="22"/>
          <w:szCs w:val="22"/>
        </w:rPr>
        <w:t>Don/Dona .................................................................................., con DNI......................................, en representación de .........................................................................con CIF/NIF,........................................,</w:t>
      </w:r>
      <w:r>
        <w:rPr>
          <w:rStyle w:val="Fuentedeprrafopredeter"/>
          <w:rFonts w:eastAsia="Arial" w:cs="Arial" w:ascii="Calibri" w:hAnsi="Calibri"/>
          <w:b/>
          <w:bCs/>
          <w:sz w:val="22"/>
          <w:szCs w:val="22"/>
        </w:rPr>
        <w:t xml:space="preserve"> </w:t>
      </w:r>
      <w:r>
        <w:rPr>
          <w:rStyle w:val="Fuentedeprrafopredeter"/>
          <w:rFonts w:eastAsia="Arial" w:cs="Arial" w:ascii="Calibri" w:hAnsi="Calibri"/>
          <w:sz w:val="22"/>
          <w:szCs w:val="22"/>
        </w:rPr>
        <w:t xml:space="preserve">en relación coas 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ANEXO VI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DECLARACION DE DOCUMENTACIÓN XA ENTREGADA PREVIAMENTE NO CONCELLO DA CARIÑO</w:t>
      </w:r>
    </w:p>
    <w:p>
      <w:pPr>
        <w:pStyle w:val="Normal"/>
        <w:jc w:val="both"/>
        <w:rPr/>
      </w:pPr>
      <w:r>
        <w:rPr/>
      </w:r>
    </w:p>
    <w:tbl>
      <w:tblPr>
        <w:tblW w:w="9709" w:type="dxa"/>
        <w:jc w:val="start"/>
        <w:tblInd w:w="-72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709"/>
      </w:tblGrid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ENTIDADE SOLICITANTE:</w:t>
            </w:r>
          </w:p>
        </w:tc>
      </w:tr>
      <w:tr>
        <w:trPr>
          <w:trHeight w:val="88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Denominación ou razón social: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CIF:                               Domicilio social: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Localidade:                             Provincia:                        Cód. Postal:</w:t>
            </w:r>
          </w:p>
        </w:tc>
      </w:tr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DO/DA REPRESENTANTE LEGAL DA ENTIDADE SOLICITANTE: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    DNI/NIF: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En calidade de: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/>
      </w:pP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En relación coa convocatoria específica para a concesión de </w:t>
      </w:r>
      <w:r>
        <w:rPr>
          <w:rStyle w:val="Fuentedeprrafopredeter"/>
          <w:rFonts w:eastAsia="Calibri" w:cs="Arial" w:ascii="Calibri" w:hAnsi="Calibri"/>
          <w:b/>
          <w:bCs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DECLARA: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Que  a seguinte documentación relativa á entidade arriba indicada xa foi entregada previamente no Concello de Cariño.</w:t>
      </w:r>
    </w:p>
    <w:p>
      <w:pPr>
        <w:pStyle w:val="Normal"/>
        <w:tabs>
          <w:tab w:val="clear" w:pos="708"/>
        </w:tabs>
        <w:ind w:hanging="0" w:start="2127" w:end="0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[ Marcar cun [X] as casillas oportunas ]</w:t>
      </w:r>
    </w:p>
    <w:p>
      <w:pPr>
        <w:pStyle w:val="Normal"/>
        <w:numPr>
          <w:ilvl w:val="0"/>
          <w:numId w:val="8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Estatutos vixentes polos que se rexe a entidade.</w:t>
      </w:r>
    </w:p>
    <w:p>
      <w:pPr>
        <w:pStyle w:val="Normal"/>
        <w:numPr>
          <w:ilvl w:val="0"/>
          <w:numId w:val="8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Arial"/>
          <w:sz w:val="22"/>
          <w:szCs w:val="22"/>
          <w:lang w:val="gl-ES"/>
        </w:rPr>
      </w:pPr>
      <w:r>
        <w:rPr>
          <w:rFonts w:eastAsia="Calibri" w:cs="Arial" w:ascii="Calibri" w:hAnsi="Calibri"/>
          <w:sz w:val="22"/>
          <w:szCs w:val="22"/>
          <w:lang w:val="gl-ES"/>
        </w:rPr>
        <w:t>Documento acreditativo da representación coa que actúe o solicitante, no seu caso.</w:t>
      </w:r>
    </w:p>
    <w:p>
      <w:pPr>
        <w:pStyle w:val="Normal"/>
        <w:numPr>
          <w:ilvl w:val="0"/>
          <w:numId w:val="9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Certificación dos datos bancarios da entidade solicitante con indicación da conta en formato IBAN.</w:t>
      </w:r>
    </w:p>
    <w:p>
      <w:pPr>
        <w:pStyle w:val="Normal"/>
        <w:numPr>
          <w:ilvl w:val="0"/>
          <w:numId w:val="9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 xml:space="preserve"> </w:t>
      </w:r>
      <w:r>
        <w:rPr>
          <w:rFonts w:eastAsia="Calibri" w:cs="Calibri" w:ascii="Calibri" w:hAnsi="Calibri"/>
          <w:sz w:val="22"/>
          <w:szCs w:val="22"/>
          <w:lang w:val="gl-ES"/>
        </w:rPr>
        <w:t>Código de identificación fiscal (CIF).</w:t>
      </w:r>
    </w:p>
    <w:p>
      <w:pPr>
        <w:pStyle w:val="Normal"/>
        <w:numPr>
          <w:ilvl w:val="0"/>
          <w:numId w:val="9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DNI do/a representante legal da entidade solicitante.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Xa constan no Concello da Cariño presentados en data e no órgano ou dependencia en que foron presentados ou emitidos, que se indican a continuación, e non sufriron modificación ou transcorrido o seu prazo de validez (5 anos desde a finalización do procedemento ao que corresponda).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9880" w:type="dxa"/>
        <w:jc w:val="center"/>
        <w:tblInd w:w="0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3686"/>
        <w:gridCol w:w="2126"/>
        <w:gridCol w:w="4068"/>
      </w:tblGrid>
      <w:tr>
        <w:trPr/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Documento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Data de presentación ou emisión</w:t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Órgano ou Dependencia Municipal de presentación ou emisión</w:t>
            </w:r>
          </w:p>
        </w:tc>
      </w:tr>
      <w:tr>
        <w:trPr>
          <w:trHeight w:val="340" w:hRule="atLeast"/>
        </w:trPr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Estatutos: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40" w:hRule="atLeast"/>
        </w:trPr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Certificación de cargos representativos: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40" w:hRule="atLeast"/>
        </w:trPr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Certificación datos bancarios (IBAN):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40" w:hRule="atLeast"/>
        </w:trPr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CIF da entidade: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340" w:hRule="atLeast"/>
        </w:trPr>
        <w:tc>
          <w:tcPr>
            <w:tcW w:w="36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DNI do/a Representante legal:</w:t>
            </w:r>
          </w:p>
        </w:tc>
        <w:tc>
          <w:tcPr>
            <w:tcW w:w="21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</w:tc>
        <w:tc>
          <w:tcPr>
            <w:tcW w:w="40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</w:p>
    <w:p>
      <w:pPr>
        <w:pStyle w:val="Normal"/>
        <w:keepNext w:val="true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ANEXO VII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MODELO DE XUSTIFICACIÓN DA SUBVENCIÓN CONCEDIDA</w:t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center"/>
        <w:rPr/>
      </w:pPr>
      <w:r>
        <w:rPr/>
      </w:r>
    </w:p>
    <w:tbl>
      <w:tblPr>
        <w:tblW w:w="9709" w:type="dxa"/>
        <w:jc w:val="start"/>
        <w:tblInd w:w="-72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9709"/>
      </w:tblGrid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ENTIDADE SOLICITANTE:</w:t>
            </w:r>
          </w:p>
        </w:tc>
      </w:tr>
      <w:tr>
        <w:trPr>
          <w:trHeight w:val="1425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Denominación ou razón social: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CIF:                             Domicilio social: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Localidade:    Cariño                         Provincia:       A Coruña                             Cód. Postal: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Tlfno:                                     Fax:                                Correo-electrónico: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Dirección WEB:</w:t>
            </w:r>
          </w:p>
        </w:tc>
      </w:tr>
      <w:tr>
        <w:trPr>
          <w:trHeight w:val="380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DO/DA REPRESENTANTE LEGAL DA ENTIDADE SOLICITANTE: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DNI/NIF: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En calidade de: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PERSOA DE CONTACTO PARA TRÁMITES ADMINISTRATIVOS</w:t>
            </w:r>
            <w:r>
              <w:rPr>
                <w:rStyle w:val="Fuentedeprrafopredeter"/>
                <w:rFonts w:eastAsia="Calibri" w:cs="Calibri" w:ascii="Calibri" w:hAnsi="Calibri"/>
                <w:bCs/>
                <w:sz w:val="22"/>
                <w:szCs w:val="22"/>
                <w:lang w:val="gl-ES"/>
              </w:rPr>
              <w:t xml:space="preserve"> (</w:t>
            </w:r>
            <w:r>
              <w:rPr>
                <w:rStyle w:val="Fuentedeprrafopredeter"/>
                <w:rFonts w:eastAsia="Calibri" w:cs="Calibri" w:ascii="Calibri" w:hAnsi="Calibri"/>
                <w:bCs/>
                <w:position w:val="6"/>
                <w:sz w:val="22"/>
                <w:szCs w:val="22"/>
                <w:lang w:val="gl-ES"/>
              </w:rPr>
              <w:t>1</w:t>
            </w:r>
            <w:r>
              <w:rPr>
                <w:rStyle w:val="Fuentedeprrafopredeter"/>
                <w:rFonts w:eastAsia="Calibri" w:cs="Calibri" w:ascii="Calibri" w:hAnsi="Calibri"/>
                <w:bCs/>
                <w:sz w:val="22"/>
                <w:szCs w:val="22"/>
                <w:lang w:val="gl-ES"/>
              </w:rPr>
              <w:t>)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:</w:t>
            </w:r>
          </w:p>
        </w:tc>
      </w:tr>
      <w:tr>
        <w:trPr>
          <w:trHeight w:val="319" w:hRule="atLeast"/>
        </w:trPr>
        <w:tc>
          <w:tcPr>
            <w:tcW w:w="97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Nome e apelidos:                                                        DNI/NIF: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En calidade de:                                                            Tlf. Móbil:</w:t>
            </w:r>
          </w:p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lang w:val="gl-ES"/>
              </w:rPr>
              <w:t>(</w:t>
            </w:r>
            <w:r>
              <w:rPr>
                <w:rStyle w:val="Fuentedeprrafopredeter"/>
                <w:rFonts w:eastAsia="Calibri" w:cs="Calibri" w:ascii="Calibri" w:hAnsi="Calibri"/>
                <w:position w:val="6"/>
                <w:sz w:val="13"/>
                <w:lang w:val="gl-ES"/>
              </w:rPr>
              <w:t>1</w:t>
            </w:r>
            <w:r>
              <w:rPr>
                <w:rStyle w:val="Fuentedeprrafopredeter"/>
                <w:rFonts w:eastAsia="Calibri" w:cs="Calibri" w:ascii="Calibri" w:hAnsi="Calibri"/>
                <w:lang w:val="gl-ES"/>
              </w:rPr>
              <w:t>) Cumprimentar só en caso de que a persoa de contacto sexa distinta do/da representante legal anterior.</w:t>
            </w:r>
          </w:p>
        </w:tc>
      </w:tr>
    </w:tbl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/>
      </w:pP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En relación coa convocatoria específica para a concesión de </w:t>
      </w:r>
      <w:r>
        <w:rPr>
          <w:rStyle w:val="Fuentedeprrafopredeter"/>
          <w:rFonts w:eastAsia="Calibri" w:cs="Arial" w:ascii="Calibri" w:hAnsi="Calibri"/>
          <w:b w:val="false"/>
          <w:bCs w:val="false"/>
          <w:sz w:val="22"/>
          <w:szCs w:val="22"/>
          <w:lang w:val="gl-ES"/>
        </w:rPr>
        <w:t>Subvencións e axudas para entidades sen fin de lucro do concello de Cariño 2026.</w:t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/>
      </w:pP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 xml:space="preserve">ACHEGA 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a DOCUMENTACIÓN esixida nas Bases reguladoras da convocatoria de subvencións, a efectos da xustificación da subvención concedida neste exercizo 2026 para a actividade/investimento que se indica a continuación:</w:t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9709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2892"/>
        <w:gridCol w:w="3402"/>
        <w:gridCol w:w="3415"/>
      </w:tblGrid>
      <w:tr>
        <w:trPr>
          <w:trHeight w:val="313" w:hRule="atLeast"/>
        </w:trPr>
        <w:tc>
          <w:tcPr>
            <w:tcW w:w="9709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DATOS DA ACTIVIDADE / INVESTIMENTO SUBVENCIONADA/O:</w:t>
            </w:r>
          </w:p>
        </w:tc>
      </w:tr>
      <w:tr>
        <w:trPr>
          <w:trHeight w:val="814" w:hRule="atLeast"/>
        </w:trPr>
        <w:tc>
          <w:tcPr>
            <w:tcW w:w="9709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Denominación ou identificación da actividade / investimento: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>
          <w:trHeight w:val="243" w:hRule="atLeast"/>
        </w:trPr>
        <w:tc>
          <w:tcPr>
            <w:tcW w:w="9709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PERÍODO E/OU DATAS DE DESENVOLVEMENTO DA ACTIVIDADE / investimento:</w:t>
            </w:r>
          </w:p>
        </w:tc>
      </w:tr>
      <w:tr>
        <w:trPr>
          <w:trHeight w:val="814" w:hRule="atLeast"/>
        </w:trPr>
        <w:tc>
          <w:tcPr>
            <w:tcW w:w="9709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Período: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Datas: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>
          <w:trHeight w:val="275" w:hRule="atLeast"/>
        </w:trPr>
        <w:tc>
          <w:tcPr>
            <w:tcW w:w="28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IMPORTE CONCEDIDO:</w:t>
            </w:r>
          </w:p>
        </w:tc>
        <w:tc>
          <w:tcPr>
            <w:tcW w:w="340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IMPORTE TOTAL ORZAMENTADO:</w:t>
            </w:r>
          </w:p>
        </w:tc>
        <w:tc>
          <w:tcPr>
            <w:tcW w:w="34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TOTAL GASTOS XUSTIFICADOS :</w:t>
            </w:r>
          </w:p>
        </w:tc>
      </w:tr>
      <w:tr>
        <w:trPr>
          <w:trHeight w:val="385" w:hRule="atLeast"/>
        </w:trPr>
        <w:tc>
          <w:tcPr>
            <w:tcW w:w="28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end"/>
              <w:rPr>
                <w:rFonts w:ascii="Calibri" w:hAnsi="Calibri" w:eastAsia="Calibri" w:cs="Calibri"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2"/>
                <w:lang w:val="gl-ES"/>
              </w:rPr>
            </w:r>
          </w:p>
        </w:tc>
        <w:tc>
          <w:tcPr>
            <w:tcW w:w="340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end"/>
              <w:rPr>
                <w:rFonts w:ascii="Calibri" w:hAnsi="Calibri" w:eastAsia="Calibri" w:cs="Calibri"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2"/>
                <w:lang w:val="gl-ES"/>
              </w:rPr>
            </w:r>
          </w:p>
        </w:tc>
        <w:tc>
          <w:tcPr>
            <w:tcW w:w="34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end"/>
              <w:rPr>
                <w:rFonts w:ascii="Calibri" w:hAnsi="Calibri" w:eastAsia="Calibri" w:cs="Calibri"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Cs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keepNext w:val="true"/>
        <w:rPr>
          <w:rFonts w:ascii="Calibri" w:hAnsi="Calibri" w:eastAsia="Calibri" w:cs="Calibri"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Cs/>
          <w:sz w:val="22"/>
          <w:szCs w:val="22"/>
          <w:lang w:val="gl-ES"/>
        </w:rPr>
      </w:r>
    </w:p>
    <w:p>
      <w:pPr>
        <w:pStyle w:val="Normal"/>
        <w:numPr>
          <w:ilvl w:val="0"/>
          <w:numId w:val="10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Relación da documentación xustificativa que se presenta anexa a este escrito:</w:t>
      </w:r>
    </w:p>
    <w:p>
      <w:pPr>
        <w:pStyle w:val="Normal"/>
        <w:tabs>
          <w:tab w:val="clear" w:pos="708"/>
        </w:tabs>
        <w:ind w:hanging="0" w:start="36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Deberase marcar cun [X] a documentación que se achegue.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numPr>
          <w:ilvl w:val="0"/>
          <w:numId w:val="11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ANEXO VII – Solicitude de xustificación da subvención concedida.</w:t>
      </w:r>
    </w:p>
    <w:p>
      <w:pPr>
        <w:pStyle w:val="Normal"/>
        <w:numPr>
          <w:ilvl w:val="0"/>
          <w:numId w:val="12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ANEXO VIII  – Memoria explicativa da actividade / investimento  realizado.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360" w:leader="none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ANEXO IIII-Certificación relativa ás subvenciones solicitadas, concedidas ou percibidas para a mesma actividade/investimento.</w:t>
      </w:r>
    </w:p>
    <w:p>
      <w:pPr>
        <w:pStyle w:val="Normal"/>
        <w:numPr>
          <w:ilvl w:val="0"/>
          <w:numId w:val="12"/>
        </w:numPr>
        <w:tabs>
          <w:tab w:val="clear" w:pos="708"/>
        </w:tabs>
        <w:ind w:hanging="0" w:start="0" w:end="0"/>
        <w:jc w:val="both"/>
        <w:rPr/>
      </w:pPr>
      <w:r>
        <w:rPr>
          <w:rStyle w:val="Fuentedeprrafopredeter"/>
          <w:rFonts w:eastAsia="Calibri" w:cs="Arial" w:ascii="Calibri" w:hAnsi="Calibri"/>
          <w:sz w:val="22"/>
          <w:szCs w:val="22"/>
          <w:shd w:fill="FFFFFF" w:val="clear"/>
          <w:lang w:val="gl-ES"/>
        </w:rPr>
        <w:t>Un exemplar de todos os materiais elaborados, carteis, fotografías e demais material publicitario nos termos establecidos nas presentes bases.</w:t>
      </w:r>
    </w:p>
    <w:p>
      <w:pPr>
        <w:pStyle w:val="Normal"/>
        <w:numPr>
          <w:ilvl w:val="0"/>
          <w:numId w:val="12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ANEXO IX-Relación detallada de xustificantes de gasto, acompañado da seguinte documentación:</w:t>
      </w:r>
    </w:p>
    <w:p>
      <w:pPr>
        <w:pStyle w:val="Normal"/>
        <w:numPr>
          <w:ilvl w:val="1"/>
          <w:numId w:val="12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Para os gastos en bens e servicios:  facturas correspondentes ou documentos substitutivos das mesmas, que cumpran os requisitos regulamentarios do Real Decreto 1496/2003, de 28 de novembro, polo que se regulan as obrigas de facturación; </w:t>
      </w:r>
      <w:r>
        <w:rPr>
          <w:rFonts w:cs="Times New Roman"/>
          <w:sz w:val="22"/>
          <w:szCs w:val="22"/>
          <w:lang w:val="pt-PT"/>
        </w:rPr>
        <w:t>asi como os xustificantes do pago realizado.</w:t>
      </w:r>
    </w:p>
    <w:p>
      <w:pPr>
        <w:pStyle w:val="Normal"/>
        <w:numPr>
          <w:ilvl w:val="1"/>
          <w:numId w:val="12"/>
        </w:numPr>
        <w:tabs>
          <w:tab w:val="clear" w:pos="708"/>
        </w:tabs>
        <w:ind w:hanging="0" w:start="0" w:end="0"/>
        <w:jc w:val="both"/>
        <w:rPr>
          <w:rFonts w:ascii="Calibri" w:hAnsi="Calibri" w:eastAsia="Calibri" w:cs="Arial"/>
          <w:sz w:val="22"/>
          <w:szCs w:val="22"/>
          <w:lang w:val="gl-ES"/>
        </w:rPr>
      </w:pPr>
      <w:r>
        <w:rPr>
          <w:rFonts w:eastAsia="Calibri" w:cs="Arial" w:ascii="Calibri" w:hAnsi="Calibri"/>
          <w:sz w:val="22"/>
          <w:szCs w:val="22"/>
          <w:lang w:val="gl-ES"/>
        </w:rPr>
        <w:t>Para os gastos de persoal:  nóminas ou TC correspondentes.</w:t>
      </w:r>
    </w:p>
    <w:p>
      <w:pPr>
        <w:pStyle w:val="Normal"/>
        <w:numPr>
          <w:ilvl w:val="1"/>
          <w:numId w:val="12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 xml:space="preserve">Para os gastos en investimentos:  facturas correspondentes ou documentos substitutivos das mesmas, que cumpran os requisitos regulamentarios do Real Decreto 1496/2003, de 28 de novembro, polo que se regulan as obrigas de facturació; </w:t>
      </w:r>
      <w:r>
        <w:rPr>
          <w:rFonts w:cs="Times New Roman"/>
          <w:sz w:val="22"/>
          <w:szCs w:val="22"/>
          <w:lang w:val="pt-PT"/>
        </w:rPr>
        <w:t xml:space="preserve"> así como os xustificantes de abono das nóminas correspondentes.</w:t>
      </w:r>
    </w:p>
    <w:p>
      <w:pPr>
        <w:pStyle w:val="western"/>
        <w:numPr>
          <w:ilvl w:val="0"/>
          <w:numId w:val="0"/>
        </w:numPr>
        <w:spacing w:before="0" w:after="198"/>
        <w:ind w:hanging="0" w:start="720"/>
        <w:jc w:val="both"/>
        <w:rPr>
          <w:rFonts w:ascii="Times New Roman" w:hAnsi="Times New Roman" w:cs="Times New Roman"/>
          <w:lang w:val="pt-PT"/>
        </w:rPr>
      </w:pPr>
      <w:r>
        <w:rPr>
          <w:rFonts w:cs="Times New Roman" w:ascii="Times New Roman" w:hAnsi="Times New Roman"/>
          <w:lang w:val="pt-PT"/>
        </w:rPr>
      </w:r>
    </w:p>
    <w:p>
      <w:pPr>
        <w:pStyle w:val="western"/>
        <w:numPr>
          <w:ilvl w:val="0"/>
          <w:numId w:val="0"/>
        </w:numPr>
        <w:spacing w:before="0" w:after="198"/>
        <w:ind w:hanging="0" w:start="720"/>
        <w:jc w:val="both"/>
        <w:rPr>
          <w:rFonts w:ascii="Times New Roman" w:hAnsi="Times New Roman" w:cs="Times New Roman"/>
          <w:lang w:val="pt-PT"/>
        </w:rPr>
      </w:pPr>
      <w:r>
        <w:rPr>
          <w:rFonts w:cs="Times New Roman" w:ascii="Times New Roman" w:hAnsi="Times New Roman"/>
          <w:lang w:val="pt-PT"/>
        </w:rPr>
        <w:t>*Para os gastos en investimento: facturas correspondentes ou documentos substitutivos das mesmas, que cumpran os requisitos regulamentarios do Real Decreto 1496/2003, de 28 de novembro, polo que se regulan as obrigas de facturación; así como os xustificantes do pago realizado.</w:t>
      </w:r>
    </w:p>
    <w:p>
      <w:pPr>
        <w:pStyle w:val="Normal"/>
        <w:jc w:val="both"/>
        <w:rPr/>
      </w:pPr>
      <w:r>
        <w:rPr>
          <w:rStyle w:val="Fuentedeprrafopredeter"/>
          <w:rFonts w:eastAsia="Calibri" w:cs="Calibri" w:ascii="Calibri" w:hAnsi="Calibri"/>
          <w:b/>
          <w:bCs/>
          <w:sz w:val="22"/>
          <w:szCs w:val="22"/>
          <w:lang w:val="gl-ES"/>
        </w:rPr>
        <w:t>SOLICITA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 xml:space="preserve"> o ingreso do importe que proceda da subvención concedida na conta da entidade que se indica a continuación:</w:t>
      </w:r>
      <w:r>
        <w:rPr>
          <w:rStyle w:val="FootnoteReference"/>
          <w:rFonts w:eastAsia="Calibri" w:cs="Calibri" w:ascii="Symbol" w:hAnsi="Symbol"/>
          <w:sz w:val="22"/>
          <w:szCs w:val="22"/>
          <w:lang w:val="gl-ES"/>
        </w:rPr>
        <w:footnoteReference w:customMarkFollows="1" w:id="4"/>
        <w:t>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8562" w:type="dxa"/>
        <w:jc w:val="end"/>
        <w:tblInd w:w="0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8562"/>
      </w:tblGrid>
      <w:tr>
        <w:trPr>
          <w:trHeight w:val="284" w:hRule="atLeast"/>
        </w:trPr>
        <w:tc>
          <w:tcPr>
            <w:tcW w:w="856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Nº conta bancaria en formato IBAN (</w:t>
            </w:r>
            <w:r>
              <w:rPr>
                <w:rStyle w:val="Fuentedeprrafopredeter"/>
                <w:rFonts w:eastAsia="Calibri" w:cs="Calibri" w:ascii="Calibri" w:hAnsi="Calibri"/>
                <w:position w:val="6"/>
                <w:sz w:val="22"/>
                <w:szCs w:val="22"/>
                <w:lang w:val="gl-ES"/>
              </w:rPr>
              <w:t>2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>):</w:t>
            </w:r>
          </w:p>
        </w:tc>
      </w:tr>
    </w:tbl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keepNext w:val="true"/>
        <w:jc w:val="both"/>
        <w:rPr/>
      </w:pPr>
      <w:r>
        <w:rPr>
          <w:rStyle w:val="Fuentedeprrafopredeter"/>
          <w:rFonts w:eastAsia="Calibri" w:cs="Calibri" w:ascii="Calibri" w:hAnsi="Calibri"/>
          <w:bCs/>
          <w:lang w:val="gl-ES"/>
        </w:rPr>
        <w:t>(</w:t>
      </w:r>
      <w:r>
        <w:rPr>
          <w:rStyle w:val="Fuentedeprrafopredeter"/>
          <w:rFonts w:eastAsia="Calibri" w:cs="Calibri" w:ascii="Calibri" w:hAnsi="Calibri"/>
          <w:bCs/>
          <w:position w:val="6"/>
          <w:sz w:val="13"/>
          <w:lang w:val="gl-ES"/>
        </w:rPr>
        <w:t>2</w:t>
      </w:r>
      <w:r>
        <w:rPr>
          <w:rStyle w:val="Fuentedeprrafopredeter"/>
          <w:rFonts w:eastAsia="Calibri" w:cs="Calibri" w:ascii="Calibri" w:hAnsi="Calibri"/>
          <w:bCs/>
          <w:lang w:val="gl-ES"/>
        </w:rPr>
        <w:t>) O número de conta bancaria en formato IBAN deberá acreditarse mediante certificado orixinal expedido pola entidade bancaria. Se non consta no órgano instrutor, esta certificación deberá achegarse.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9752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52"/>
      </w:tblGrid>
      <w:tr>
        <w:trPr>
          <w:trHeight w:val="284" w:hRule="atLeast"/>
        </w:trPr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>XUSTIFICACIÓN DAS DESVIACIÓNS DO BALANCE CON RESPECTO AO ORZAMENTO INICIAL</w:t>
            </w:r>
          </w:p>
        </w:tc>
      </w:tr>
      <w:tr>
        <w:trPr>
          <w:trHeight w:val="284" w:hRule="atLeast"/>
        </w:trPr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  <w:t>Indicar os motivos que a fundamentan (Só cubrir se procede):</w:t>
            </w:r>
          </w:p>
        </w:tc>
      </w:tr>
      <w:tr>
        <w:trPr/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 xml:space="preserve">IMPORTE DA DESVIACIÓN DE GASTOS:    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</w:tc>
      </w:tr>
      <w:tr>
        <w:trPr/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>XUSTIFICACIÓN DA DESVIACIÓN DE GASTOS: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</w:tc>
      </w:tr>
      <w:tr>
        <w:trPr/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 xml:space="preserve">IMPORTE DA DESVIACIÓN DE INGRESOS:  </w:t>
            </w:r>
            <w:r>
              <w:rPr>
                <w:rStyle w:val="Fuentedeprrafopredeter"/>
                <w:rFonts w:eastAsia="Calibri" w:cs="Calibri" w:ascii="Calibri" w:hAnsi="Calibri"/>
                <w:sz w:val="16"/>
                <w:szCs w:val="16"/>
                <w:lang w:val="gl-ES"/>
              </w:rPr>
              <w:t>…………………………</w:t>
            </w:r>
            <w:r>
              <w:rPr>
                <w:rStyle w:val="Fuentedeprrafopredeter"/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 xml:space="preserve">  €.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</w:tc>
      </w:tr>
      <w:tr>
        <w:trPr/>
        <w:tc>
          <w:tcPr>
            <w:tcW w:w="97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16"/>
                <w:szCs w:val="16"/>
                <w:lang w:val="gl-ES"/>
              </w:rPr>
              <w:t>XUSTIFICACIÓN DA DESVIACIÓN DE INGRESOS:</w:t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z w:val="16"/>
                <w:szCs w:val="16"/>
                <w:lang w:val="gl-ES"/>
              </w:rPr>
            </w:r>
          </w:p>
        </w:tc>
      </w:tr>
    </w:tbl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               de                          de  2026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 xml:space="preserve">                      </w:t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ANEXO VIII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i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iCs/>
          <w:sz w:val="22"/>
          <w:szCs w:val="22"/>
          <w:lang w:val="gl-ES"/>
        </w:rPr>
        <w:t>MEMORIA DA ACTIVIDADE/investimento REALIZADO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i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iCs/>
          <w:sz w:val="22"/>
          <w:szCs w:val="22"/>
          <w:lang w:val="gl-ES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i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iCs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Entidade:......................................................................................................, con CIF:.........................</w:t>
      </w:r>
    </w:p>
    <w:p>
      <w:pPr>
        <w:pStyle w:val="Normal"/>
        <w:jc w:val="center"/>
        <w:rPr>
          <w:rFonts w:ascii="Calibri" w:hAnsi="Calibri" w:eastAsia="Calibri" w:cs="Calibri"/>
          <w:b/>
          <w:bCs/>
          <w:i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iCs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9753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4874"/>
        <w:gridCol w:w="4879"/>
      </w:tblGrid>
      <w:tr>
        <w:trPr/>
        <w:tc>
          <w:tcPr>
            <w:tcW w:w="9753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Actividade / investimento realizado: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48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Datas en que se realizou: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  <w:tc>
          <w:tcPr>
            <w:tcW w:w="487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Horario e lugar de realización:</w:t>
            </w:r>
          </w:p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9753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Resumen da actividade / investimento :</w:t>
            </w:r>
          </w:p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(Se se considera oportuno, pódese achegar información e/ou documentación complementaria)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ind w:hanging="0" w:start="0" w:end="283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  <w:r>
        <w:br w:type="page"/>
      </w:r>
    </w:p>
    <w:p>
      <w:pPr>
        <w:pStyle w:val="Normal"/>
        <w:spacing w:before="0" w:after="0"/>
        <w:ind w:hanging="0" w:start="0" w:end="283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tbl>
      <w:tblPr>
        <w:tblW w:w="9753" w:type="dxa"/>
        <w:jc w:val="start"/>
        <w:tblInd w:w="-59" w:type="dxa"/>
        <w:tblLayout w:type="fixed"/>
        <w:tblCellMar>
          <w:top w:w="28" w:type="dxa"/>
          <w:start w:w="57" w:type="dxa"/>
          <w:bottom w:w="28" w:type="dxa"/>
          <w:end w:w="57" w:type="dxa"/>
        </w:tblCellMar>
      </w:tblPr>
      <w:tblGrid>
        <w:gridCol w:w="9753"/>
      </w:tblGrid>
      <w:tr>
        <w:trPr/>
        <w:tc>
          <w:tcPr>
            <w:tcW w:w="975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Persoas beneficiarias da actividade</w:t>
            </w:r>
            <w:r>
              <w:rPr>
                <w:rStyle w:val="Fuentedeprrafopredeter"/>
                <w:rFonts w:eastAsia="Calibri" w:cs="Calibri" w:ascii="Calibri" w:hAnsi="Calibri"/>
                <w:sz w:val="22"/>
                <w:szCs w:val="22"/>
                <w:lang w:val="gl-ES"/>
              </w:rPr>
              <w:t xml:space="preserve">  (nº de persoas, a que colectivo/s pertencen):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975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Medios e recursos utilizados (persoais e materiais):</w:t>
            </w:r>
          </w:p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(Se se considera oportuno, pódese achegar información e/ou documentación complementaria)</w:t>
            </w:r>
          </w:p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975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Obxectivos acadados:</w:t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  <w:tr>
        <w:trPr/>
        <w:tc>
          <w:tcPr>
            <w:tcW w:w="975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>
                <w:rFonts w:ascii="Calibri" w:hAnsi="Calibri" w:eastAsia="Calibri" w:cs="Calibri"/>
                <w:b/>
                <w:bCs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  <w:lang w:val="gl-ES"/>
              </w:rPr>
              <w:t>Avaliación da actividade/ investimento:</w:t>
            </w:r>
          </w:p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(Se se considera oportuno, pódese achegar información e/ou documentación complementaria)</w:t>
            </w:r>
          </w:p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  <w:p>
            <w:pPr>
              <w:pStyle w:val="Normal"/>
              <w:rPr>
                <w:rFonts w:ascii="Calibri" w:hAnsi="Calibri" w:eastAsia="Calibri" w:cs="Calibri"/>
                <w:sz w:val="22"/>
                <w:szCs w:val="22"/>
                <w:lang w:val="gl-ES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gl-ES"/>
              </w:rPr>
            </w:r>
          </w:p>
        </w:tc>
      </w:tr>
    </w:tbl>
    <w:p>
      <w:pPr>
        <w:pStyle w:val="Normal"/>
        <w:ind w:hanging="0" w:start="0" w:end="283"/>
        <w:jc w:val="both"/>
        <w:rPr>
          <w:rFonts w:ascii="Calibri" w:hAnsi="Calibri" w:eastAsia="Calibri" w:cs="Calibri"/>
          <w:lang w:val="gl-ES"/>
        </w:rPr>
      </w:pPr>
      <w:r>
        <w:rPr>
          <w:rFonts w:eastAsia="Calibri" w:cs="Calibri" w:ascii="Calibri" w:hAnsi="Calibri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Cariño,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</w:p>
    <w:p>
      <w:pPr>
        <w:pStyle w:val="Normal"/>
        <w:tabs>
          <w:tab w:val="clear" w:pos="708"/>
          <w:tab w:val="left" w:pos="3219" w:leader="none"/>
        </w:tabs>
        <w:spacing w:lineRule="auto" w:line="360" w:before="0" w:after="0"/>
        <w:jc w:val="both"/>
        <w:rPr>
          <w:rFonts w:ascii="Calibri" w:hAnsi="Calibri" w:eastAsia="Calibri" w:cs="Calibri"/>
          <w:spacing w:val="-20"/>
          <w:sz w:val="22"/>
          <w:szCs w:val="22"/>
          <w:lang w:val="gl-ES"/>
        </w:rPr>
        <w:sectPr>
          <w:headerReference w:type="even" r:id="rId13"/>
          <w:headerReference w:type="default" r:id="rId14"/>
          <w:headerReference w:type="first" r:id="rId15"/>
          <w:footerReference w:type="even" r:id="rId16"/>
          <w:footerReference w:type="default" r:id="rId17"/>
          <w:footerReference w:type="first" r:id="rId18"/>
          <w:footnotePr>
            <w:numFmt w:val="decimal"/>
          </w:footnotePr>
          <w:type w:val="nextPage"/>
          <w:pgSz w:w="11906" w:h="16838"/>
          <w:pgMar w:left="1134" w:right="1134" w:gutter="0" w:header="454" w:top="1418" w:footer="454" w:bottom="567"/>
          <w:pgNumType w:fmt="decimal"/>
          <w:formProt w:val="false"/>
          <w:textDirection w:val="lrTb"/>
          <w:docGrid w:type="default" w:linePitch="600" w:charSpace="40960"/>
        </w:sectPr>
      </w:pPr>
      <w:r>
        <w:rPr>
          <w:rFonts w:eastAsia="Calibri" w:cs="Calibri" w:ascii="Calibri" w:hAnsi="Calibri"/>
          <w:spacing w:val="-20"/>
          <w:sz w:val="22"/>
          <w:szCs w:val="22"/>
          <w:lang w:val="gl-ES"/>
        </w:rPr>
        <w:t>DNI/NIF:</w:t>
      </w:r>
      <w:r>
        <w:br w:type="page"/>
      </w:r>
    </w:p>
    <w:p>
      <w:pPr>
        <w:pStyle w:val="Normal"/>
        <w:spacing w:before="0" w:after="0"/>
        <w:jc w:val="center"/>
        <w:rPr>
          <w:rFonts w:ascii="Calibri" w:hAnsi="Calibri" w:eastAsia="Calibri" w:cs="Calibri"/>
          <w:b/>
          <w:bCs/>
          <w:color w:val="00000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color w:val="000000"/>
          <w:sz w:val="22"/>
          <w:szCs w:val="22"/>
          <w:lang w:val="gl-ES"/>
        </w:rPr>
        <w:t>ANEXO IX  GASTOS</w:t>
      </w:r>
    </w:p>
    <w:p>
      <w:pPr>
        <w:pStyle w:val="Normal"/>
        <w:jc w:val="center"/>
        <w:rPr/>
      </w:pPr>
      <w:r>
        <w:rPr>
          <w:rStyle w:val="Fuentedeprrafopredeter"/>
          <w:rFonts w:eastAsia="Calibri" w:cs="Calibri" w:ascii="Calibri" w:hAnsi="Calibri"/>
          <w:b/>
          <w:bCs/>
          <w:color w:val="000000"/>
          <w:sz w:val="22"/>
          <w:szCs w:val="22"/>
          <w:lang w:val="gl-ES"/>
        </w:rPr>
        <w:t>RELACIÓN DETALLADA DE XUSTIFICANTES DE GASTOS</w:t>
      </w:r>
      <w:r>
        <w:rPr>
          <w:rStyle w:val="Fuentedeprrafopredeter"/>
          <w:rFonts w:eastAsia="Calibri" w:cs="Calibri" w:ascii="Calibri" w:hAnsi="Calibri"/>
          <w:color w:val="000000"/>
          <w:sz w:val="22"/>
          <w:szCs w:val="22"/>
          <w:lang w:val="gl-ES"/>
        </w:rPr>
        <w:t xml:space="preserve"> (*)</w:t>
      </w:r>
    </w:p>
    <w:p>
      <w:pPr>
        <w:pStyle w:val="Normal"/>
        <w:rPr>
          <w:rFonts w:ascii="Calibri" w:hAnsi="Calibri" w:eastAsia="Calibri" w:cs="Calibri"/>
          <w:b/>
          <w:bCs/>
          <w:color w:val="000000"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color w:val="000000"/>
          <w:sz w:val="22"/>
          <w:szCs w:val="22"/>
          <w:lang w:val="gl-ES"/>
        </w:rPr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Entidade: ..................................................................................................................CIF:</w:t>
      </w:r>
    </w:p>
    <w:p>
      <w:pPr>
        <w:pStyle w:val="Normal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Actividade: ________________________________________________________________________________________________________________________________</w:t>
      </w:r>
    </w:p>
    <w:p>
      <w:pPr>
        <w:pStyle w:val="Normal"/>
        <w:ind w:hanging="709" w:start="0" w:end="0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1.– GASTOS DE PERSOAL</w:t>
      </w:r>
    </w:p>
    <w:tbl>
      <w:tblPr>
        <w:tblW w:w="16018" w:type="dxa"/>
        <w:jc w:val="start"/>
        <w:tblInd w:w="-711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24"/>
        <w:gridCol w:w="2694"/>
        <w:gridCol w:w="851"/>
        <w:gridCol w:w="850"/>
        <w:gridCol w:w="992"/>
        <w:gridCol w:w="852"/>
        <w:gridCol w:w="849"/>
        <w:gridCol w:w="852"/>
        <w:gridCol w:w="992"/>
        <w:gridCol w:w="567"/>
        <w:gridCol w:w="1134"/>
        <w:gridCol w:w="850"/>
        <w:gridCol w:w="992"/>
        <w:gridCol w:w="3119"/>
      </w:tblGrid>
      <w:tr>
        <w:trPr>
          <w:trHeight w:val="20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Nº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XUST.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TRABALLADOR/A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(RELACIONADO   POR  MESES)</w:t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DNI/NIF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NÓMINA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SALARIO  LÍQUIDO (A)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RETENCIÓN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IRPF (B)</w:t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SEG. SOC.  TRABAJ.(C)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SEG.S.CARGO EMPRESA (D)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TOTAL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 xml:space="preserve"> </w:t>
            </w: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(A+B+C+D)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% IMP. ACTIV.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 xml:space="preserve">€ </w:t>
            </w: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IMPUTADO  ACTIVIDADE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 PAGO SALARIO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Fuentedeprrafopredeter"/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 PAGO  SEG. SOC. (</w:t>
            </w:r>
            <w:r>
              <w:rPr>
                <w:rStyle w:val="Fuentedeprrafopredeter"/>
                <w:rFonts w:eastAsia="Calibri" w:cs="Calibri" w:ascii="Calibri" w:hAnsi="Calibri"/>
                <w:spacing w:val="-20"/>
                <w:position w:val="5"/>
                <w:sz w:val="16"/>
                <w:szCs w:val="16"/>
                <w:lang w:val="gl-ES"/>
              </w:rPr>
              <w:t>1</w:t>
            </w:r>
            <w:r>
              <w:rPr>
                <w:rStyle w:val="Fuentedeprrafopredeter"/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)</w:t>
            </w:r>
          </w:p>
        </w:tc>
        <w:tc>
          <w:tcPr>
            <w:tcW w:w="31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CONCEPTO  DESGLOSADO</w:t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31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31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9923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jc w:val="end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18"/>
                <w:szCs w:val="18"/>
                <w:lang w:val="gl-ES"/>
              </w:rPr>
              <w:t>TOTAL GASTOS DE PERSOAL (1)</w:t>
            </w:r>
            <w:r>
              <w:rPr>
                <w:rStyle w:val="Fuentedeprrafopredeter"/>
                <w:rFonts w:eastAsia="Calibri" w:cs="Calibri" w:ascii="Calibri" w:hAnsi="Calibri"/>
                <w:spacing w:val="-20"/>
                <w:sz w:val="18"/>
                <w:szCs w:val="18"/>
                <w:lang w:val="gl-ES"/>
              </w:rPr>
              <w:t xml:space="preserve"> :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961" w:type="dxa"/>
            <w:gridSpan w:val="3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ind w:hanging="709" w:start="0" w:end="0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Certifícase:</w:t>
        <w:tab/>
      </w:r>
    </w:p>
    <w:p>
      <w:pPr>
        <w:pStyle w:val="Normal"/>
        <w:tabs>
          <w:tab w:val="clear" w:pos="708"/>
          <w:tab w:val="left" w:pos="567" w:leader="none"/>
        </w:tabs>
        <w:ind w:hanging="709" w:start="0" w:end="0"/>
        <w:rPr/>
      </w:pP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Que o importe das cotas aboadas á Seguridade Social na/s data/s que se indica (</w:t>
      </w:r>
      <w:r>
        <w:rPr>
          <w:rStyle w:val="Fuentedeprrafopredeter"/>
          <w:rFonts w:eastAsia="Calibri" w:cs="Calibri" w:ascii="Calibri" w:hAnsi="Calibri"/>
          <w:position w:val="6"/>
          <w:sz w:val="22"/>
          <w:szCs w:val="22"/>
          <w:lang w:val="gl-ES"/>
        </w:rPr>
        <w:t>1</w:t>
      </w:r>
      <w:r>
        <w:rPr>
          <w:rStyle w:val="Fuentedeprrafopredeter"/>
          <w:rFonts w:eastAsia="Calibri" w:cs="Calibri" w:ascii="Calibri" w:hAnsi="Calibri"/>
          <w:sz w:val="22"/>
          <w:szCs w:val="22"/>
          <w:lang w:val="gl-ES"/>
        </w:rPr>
        <w:t>) e corresponden ao persoal adscrito á actividade subvencionada, é o que consta no desglose indicado arriba. Que nas datas que se indican a continuación se abonaron as retencións do IRPF á Axencia Tributaria (AEAT):</w:t>
      </w:r>
    </w:p>
    <w:p>
      <w:pPr>
        <w:pStyle w:val="Normal"/>
        <w:tabs>
          <w:tab w:val="clear" w:pos="708"/>
          <w:tab w:val="left" w:pos="567" w:leader="none"/>
        </w:tabs>
        <w:ind w:hanging="709" w:start="0" w:end="0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</w:r>
    </w:p>
    <w:p>
      <w:pPr>
        <w:pStyle w:val="Normal"/>
        <w:tabs>
          <w:tab w:val="clear" w:pos="708"/>
          <w:tab w:val="left" w:pos="567" w:leader="none"/>
        </w:tabs>
        <w:ind w:hanging="709" w:start="0" w:end="0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ab/>
        <w:tab/>
        <w:tab/>
        <w:tab/>
        <w:tab/>
        <w:tab/>
        <w:tab/>
        <w:tab/>
        <w:t xml:space="preserve"> 1º Trimestre [                      ]   2º Trimestre [                      ]   3º Trimestre [                      ]   4º Trimestre [                      ]</w:t>
      </w:r>
    </w:p>
    <w:p>
      <w:pPr>
        <w:pStyle w:val="Normal"/>
        <w:ind w:hanging="709" w:start="0" w:end="0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2.– GASTOS DE PROFESIONAIS</w:t>
      </w:r>
    </w:p>
    <w:tbl>
      <w:tblPr>
        <w:tblW w:w="16018" w:type="dxa"/>
        <w:jc w:val="start"/>
        <w:tblInd w:w="-711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24"/>
        <w:gridCol w:w="2694"/>
        <w:gridCol w:w="851"/>
        <w:gridCol w:w="850"/>
        <w:gridCol w:w="992"/>
        <w:gridCol w:w="852"/>
        <w:gridCol w:w="849"/>
        <w:gridCol w:w="852"/>
        <w:gridCol w:w="992"/>
        <w:gridCol w:w="567"/>
        <w:gridCol w:w="1134"/>
        <w:gridCol w:w="850"/>
        <w:gridCol w:w="4111"/>
      </w:tblGrid>
      <w:tr>
        <w:trPr>
          <w:trHeight w:val="20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Nº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XUST.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ACREDOR/A</w:t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CIF/NIF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NÚMERO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FACTURA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 EMISIÓN FRA.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BASE  IMPO-ÑIBLE (A)</w:t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RETENC. IRPF(B)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COTA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IVA (C)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TOTAL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(A+C)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% IMP. ACTIV.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 xml:space="preserve">€ </w:t>
            </w: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IMPUTADO  ACTIVIDADE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PAGO FACTURA</w:t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CONCEPTO DESGLOSADO</w:t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9923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jc w:val="end"/>
              <w:rPr/>
            </w:pPr>
            <w:r>
              <w:rPr>
                <w:rStyle w:val="Fuentedeprrafopredeter"/>
                <w:rFonts w:eastAsia="Calibri" w:cs="Calibri" w:ascii="Calibri" w:hAnsi="Calibri"/>
                <w:b/>
                <w:bCs/>
                <w:sz w:val="18"/>
                <w:szCs w:val="18"/>
                <w:lang w:val="gl-ES"/>
              </w:rPr>
              <w:t>TOTAL GASTOS DE PROFESIONAIS (2)</w:t>
            </w:r>
            <w:r>
              <w:rPr>
                <w:rStyle w:val="Fuentedeprrafopredeter"/>
                <w:rFonts w:eastAsia="Calibri" w:cs="Calibri" w:ascii="Calibri" w:hAnsi="Calibri"/>
                <w:sz w:val="18"/>
                <w:szCs w:val="18"/>
                <w:lang w:val="gl-ES"/>
              </w:rPr>
              <w:t xml:space="preserve"> :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961" w:type="dxa"/>
            <w:gridSpan w:val="2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</w:tbl>
    <w:p>
      <w:pPr>
        <w:pStyle w:val="Normal"/>
        <w:ind w:hanging="709" w:start="0" w:end="0"/>
        <w:rPr>
          <w:rFonts w:ascii="Lucida Console" w:hAnsi="Lucida Console" w:eastAsia="Lucida Console" w:cs="Lucida Console"/>
          <w:spacing w:val="-20"/>
          <w:sz w:val="8"/>
          <w:szCs w:val="8"/>
          <w:lang w:val="gl-ES"/>
        </w:rPr>
      </w:pPr>
      <w:r>
        <w:rPr>
          <w:rFonts w:eastAsia="Lucida Console" w:cs="Lucida Console" w:ascii="Lucida Console" w:hAnsi="Lucida Console"/>
          <w:spacing w:val="-20"/>
          <w:sz w:val="8"/>
          <w:szCs w:val="8"/>
          <w:lang w:val="gl-ES"/>
        </w:rPr>
      </w:r>
      <w:r>
        <w:br w:type="page"/>
      </w:r>
    </w:p>
    <w:p>
      <w:pPr>
        <w:pStyle w:val="Normal"/>
        <w:spacing w:before="0" w:after="0"/>
        <w:ind w:hanging="709" w:start="0" w:end="0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3.– MATERIAIS E OUTROS GASTOS XERAIS IMPUTABLES DIRECTAMENTE Á ACTIVIDADE</w:t>
      </w:r>
    </w:p>
    <w:tbl>
      <w:tblPr>
        <w:tblW w:w="16018" w:type="dxa"/>
        <w:jc w:val="start"/>
        <w:tblInd w:w="-711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24"/>
        <w:gridCol w:w="2694"/>
        <w:gridCol w:w="851"/>
        <w:gridCol w:w="850"/>
        <w:gridCol w:w="992"/>
        <w:gridCol w:w="852"/>
        <w:gridCol w:w="849"/>
        <w:gridCol w:w="852"/>
        <w:gridCol w:w="992"/>
        <w:gridCol w:w="567"/>
        <w:gridCol w:w="1134"/>
        <w:gridCol w:w="850"/>
        <w:gridCol w:w="4111"/>
      </w:tblGrid>
      <w:tr>
        <w:trPr>
          <w:trHeight w:val="20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Nº.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XUST.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ACREDOR/A</w:t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CIF/NIF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NÚMERO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FACTURA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 EMISIÓN FRA.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BASE  IMPO-ÑIBLE (A)</w:t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COTA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IVA (C)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TOTAL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(A+C)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% IMP. ACTIV.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 xml:space="preserve">€ </w:t>
            </w: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IMPUTADO  ACTIVIDADE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PAGO FACTURA</w:t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CONCEPTO DESGLOSADO</w:t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9923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TOTAL GASTOS DE MATERIAIS E OUTROS GASTOS XERAIS IMPUTABLES DIRECTAMENTE Á ACTIVIDADE (3) :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</w:r>
          </w:p>
        </w:tc>
        <w:tc>
          <w:tcPr>
            <w:tcW w:w="4961" w:type="dxa"/>
            <w:gridSpan w:val="2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</w:tr>
    </w:tbl>
    <w:p>
      <w:pPr>
        <w:pStyle w:val="Normal"/>
        <w:ind w:hanging="709" w:start="0" w:end="0"/>
        <w:rPr>
          <w:rFonts w:ascii="Lucida Console" w:hAnsi="Lucida Console" w:eastAsia="Lucida Console" w:cs="Lucida Console"/>
          <w:spacing w:val="-20"/>
          <w:sz w:val="8"/>
          <w:szCs w:val="8"/>
          <w:lang w:val="gl-ES"/>
        </w:rPr>
      </w:pPr>
      <w:r>
        <w:rPr>
          <w:rFonts w:eastAsia="Lucida Console" w:cs="Lucida Console" w:ascii="Lucida Console" w:hAnsi="Lucida Console"/>
          <w:spacing w:val="-20"/>
          <w:sz w:val="8"/>
          <w:szCs w:val="8"/>
          <w:lang w:val="gl-ES"/>
        </w:rPr>
      </w:r>
    </w:p>
    <w:p>
      <w:pPr>
        <w:pStyle w:val="Normal"/>
        <w:ind w:hanging="709" w:start="0" w:end="0"/>
        <w:rPr>
          <w:rFonts w:ascii="Calibri" w:hAnsi="Calibri" w:eastAsia="Calibri" w:cs="Calibri"/>
          <w:b/>
          <w:bCs/>
          <w:sz w:val="22"/>
          <w:szCs w:val="22"/>
          <w:lang w:val="gl-ES"/>
        </w:rPr>
      </w:pPr>
      <w:r>
        <w:rPr>
          <w:rFonts w:eastAsia="Calibri" w:cs="Calibri" w:ascii="Calibri" w:hAnsi="Calibri"/>
          <w:b/>
          <w:bCs/>
          <w:sz w:val="22"/>
          <w:szCs w:val="22"/>
          <w:lang w:val="gl-ES"/>
        </w:rPr>
        <w:t>4.– OUTROS GASTOS XERAIS NON IMPUTABLES DIRECTAMENTE Á ACTIVIDADE</w:t>
      </w:r>
    </w:p>
    <w:tbl>
      <w:tblPr>
        <w:tblW w:w="16018" w:type="dxa"/>
        <w:jc w:val="start"/>
        <w:tblInd w:w="-711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24"/>
        <w:gridCol w:w="2694"/>
        <w:gridCol w:w="851"/>
        <w:gridCol w:w="850"/>
        <w:gridCol w:w="992"/>
        <w:gridCol w:w="852"/>
        <w:gridCol w:w="849"/>
        <w:gridCol w:w="852"/>
        <w:gridCol w:w="992"/>
        <w:gridCol w:w="567"/>
        <w:gridCol w:w="1134"/>
        <w:gridCol w:w="850"/>
        <w:gridCol w:w="4111"/>
      </w:tblGrid>
      <w:tr>
        <w:trPr>
          <w:trHeight w:val="20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Nº.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XUST.</w:t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ACREDOR/A</w:t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CIF/NIF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NÚMERO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FACTURA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 EMISIÓN FRA.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BASE  IMPO-ÑIBLE (A)</w:t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COTA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IVA (C)</w:t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TOTAL</w:t>
            </w:r>
          </w:p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(A+C)</w:t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% IMP. ACTIV.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 xml:space="preserve">€ </w:t>
            </w: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IMPUTADO  ACTIVIDADE</w:t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DATA PAGO FACTURA</w:t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E5E5E5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pacing w:val="-20"/>
                <w:sz w:val="16"/>
                <w:szCs w:val="16"/>
                <w:lang w:val="gl-ES"/>
              </w:rPr>
            </w:pPr>
            <w:r>
              <w:rPr>
                <w:rFonts w:eastAsia="Calibri" w:cs="Calibri" w:ascii="Calibri" w:hAnsi="Calibri"/>
                <w:spacing w:val="-20"/>
                <w:sz w:val="16"/>
                <w:szCs w:val="16"/>
                <w:lang w:val="gl-ES"/>
              </w:rPr>
              <w:t>CONCEPTO DESGLOSADO</w:t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26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  <w:tc>
          <w:tcPr>
            <w:tcW w:w="8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99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56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1134" w:type="dxa"/>
            <w:tcBorders>
              <w:top w:val="single" w:sz="2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85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  <w:tc>
          <w:tcPr>
            <w:tcW w:w="41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bottom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</w:r>
          </w:p>
        </w:tc>
      </w:tr>
      <w:tr>
        <w:trPr>
          <w:trHeight w:val="227" w:hRule="atLeast"/>
        </w:trPr>
        <w:tc>
          <w:tcPr>
            <w:tcW w:w="9923" w:type="dxa"/>
            <w:gridSpan w:val="10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>TOTAL OUTROS GASTOS XERAIS NON IMPUTABLES DIRECTAMENTE Á ACTIVIDADE (4) :</w:t>
            </w:r>
          </w:p>
        </w:tc>
        <w:tc>
          <w:tcPr>
            <w:tcW w:w="11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</w:r>
          </w:p>
        </w:tc>
        <w:tc>
          <w:tcPr>
            <w:tcW w:w="4961" w:type="dxa"/>
            <w:gridSpan w:val="2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</w:tr>
    </w:tbl>
    <w:p>
      <w:pPr>
        <w:pStyle w:val="Normal"/>
        <w:ind w:hanging="709" w:start="0" w:end="0"/>
        <w:rPr>
          <w:rFonts w:ascii="Lucida Console" w:hAnsi="Lucida Console" w:eastAsia="Lucida Console" w:cs="Lucida Console"/>
          <w:spacing w:val="-20"/>
          <w:sz w:val="8"/>
          <w:szCs w:val="8"/>
          <w:lang w:val="gl-ES"/>
        </w:rPr>
      </w:pPr>
      <w:r>
        <w:rPr>
          <w:rFonts w:eastAsia="Lucida Console" w:cs="Lucida Console" w:ascii="Lucida Console" w:hAnsi="Lucida Console"/>
          <w:spacing w:val="-20"/>
          <w:sz w:val="8"/>
          <w:szCs w:val="8"/>
          <w:lang w:val="gl-ES"/>
        </w:rPr>
      </w:r>
    </w:p>
    <w:tbl>
      <w:tblPr>
        <w:tblW w:w="16018" w:type="dxa"/>
        <w:jc w:val="start"/>
        <w:tblInd w:w="-711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7512"/>
        <w:gridCol w:w="2411"/>
        <w:gridCol w:w="1134"/>
        <w:gridCol w:w="4961"/>
      </w:tblGrid>
      <w:tr>
        <w:trPr>
          <w:trHeight w:val="345" w:hRule="atLeast"/>
          <w:cantSplit w:val="true"/>
        </w:trPr>
        <w:tc>
          <w:tcPr>
            <w:tcW w:w="75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eastAsia="Calibri" w:cs="Calibri"/>
                <w:lang w:val="gl-ES"/>
              </w:rPr>
            </w:pPr>
            <w:r>
              <w:rPr>
                <w:rFonts w:eastAsia="Calibri" w:cs="Calibri" w:ascii="Calibri" w:hAnsi="Calibri"/>
                <w:lang w:val="gl-ES"/>
              </w:rPr>
              <w:t>Este importe total así como os parciais (1), (2), (3) y (4) teñen que coincidir co Balance de Gastos e coa suma dos xustificantes de gastos presentados.</w:t>
            </w:r>
          </w:p>
        </w:tc>
        <w:tc>
          <w:tcPr>
            <w:tcW w:w="241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  <w:lang w:val="gl-ES"/>
              </w:rPr>
              <w:t>TOTAL GASTOS ( 1+2+3+4 ):</w:t>
            </w:r>
          </w:p>
        </w:tc>
        <w:tc>
          <w:tcPr>
            <w:tcW w:w="1134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ind w:hanging="709" w:start="0" w:end="0"/>
              <w:jc w:val="end"/>
              <w:rPr>
                <w:rFonts w:ascii="Calibri" w:hAnsi="Calibri" w:eastAsia="Calibri" w:cs="Calibri"/>
                <w:b/>
                <w:bCs/>
                <w:lang w:val="gl-ES"/>
              </w:rPr>
            </w:pPr>
            <w:r>
              <w:rPr>
                <w:rFonts w:eastAsia="Calibri" w:cs="Calibri" w:ascii="Calibri" w:hAnsi="Calibri"/>
                <w:b/>
                <w:bCs/>
                <w:lang w:val="gl-ES"/>
              </w:rPr>
            </w:r>
          </w:p>
        </w:tc>
        <w:tc>
          <w:tcPr>
            <w:tcW w:w="4961" w:type="dxa"/>
            <w:tcBorders>
              <w:top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rPr>
                <w:rFonts w:ascii="Lucida Console" w:hAnsi="Lucida Console" w:eastAsia="Lucida Console" w:cs="Lucida Console"/>
                <w:spacing w:val="-20"/>
                <w:sz w:val="18"/>
                <w:szCs w:val="18"/>
                <w:lang w:val="gl-ES"/>
              </w:rPr>
            </w:pP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 xml:space="preserve"> €                         </w:t>
            </w:r>
            <w:r>
              <w:rPr>
                <w:rFonts w:eastAsia="Lucida Console" w:cs="Lucida Console" w:ascii="Lucida Console" w:hAnsi="Lucida Console"/>
                <w:spacing w:val="-20"/>
                <w:sz w:val="18"/>
                <w:szCs w:val="18"/>
                <w:lang w:val="gl-ES"/>
              </w:rPr>
              <w:t>-</w:t>
            </w:r>
          </w:p>
        </w:tc>
      </w:tr>
    </w:tbl>
    <w:p>
      <w:pPr>
        <w:pStyle w:val="Normal"/>
        <w:jc w:val="both"/>
        <w:rPr>
          <w:rFonts w:ascii="Lucida Console" w:hAnsi="Lucida Console" w:eastAsia="Lucida Console" w:cs="Lucida Console"/>
          <w:spacing w:val="-20"/>
          <w:sz w:val="8"/>
          <w:szCs w:val="8"/>
          <w:lang w:val="gl-ES"/>
        </w:rPr>
      </w:pPr>
      <w:r>
        <w:rPr>
          <w:rFonts w:eastAsia="Lucida Console" w:cs="Lucida Console" w:ascii="Lucida Console" w:hAnsi="Lucida Console"/>
          <w:spacing w:val="-20"/>
          <w:sz w:val="8"/>
          <w:szCs w:val="8"/>
          <w:lang w:val="gl-ES"/>
        </w:rPr>
      </w:r>
    </w:p>
    <w:p>
      <w:pPr>
        <w:pStyle w:val="Normal"/>
        <w:jc w:val="both"/>
        <w:rPr>
          <w:rFonts w:ascii="Calibri" w:hAnsi="Calibri" w:eastAsia="Calibri" w:cs="Calibri"/>
          <w:sz w:val="18"/>
          <w:szCs w:val="18"/>
          <w:lang w:val="gl-ES"/>
        </w:rPr>
      </w:pPr>
      <w:r>
        <w:rPr>
          <w:rFonts w:eastAsia="Calibri" w:cs="Calibri" w:ascii="Calibri" w:hAnsi="Calibri"/>
          <w:sz w:val="18"/>
          <w:szCs w:val="18"/>
          <w:lang w:val="gl-ES"/>
        </w:rPr>
        <w:t xml:space="preserve">NOTA: Deberán achegarse os orixinais ou copias  compulsadas  de todas  as facturas, nóminas, modelos TC1 e TC2 da Seguridade Social, incluídos  nesta relación. Así mesmo deberá quedar  acreditado o pago de todas as facturas e/ou documentos mediante transferencia bancaria. </w:t>
      </w:r>
    </w:p>
    <w:p>
      <w:pPr>
        <w:pStyle w:val="Normal"/>
        <w:jc w:val="both"/>
        <w:rPr>
          <w:rFonts w:ascii="Calibri" w:hAnsi="Calibri" w:eastAsia="Calibri" w:cs="Calibri"/>
          <w:sz w:val="18"/>
          <w:szCs w:val="18"/>
          <w:lang w:val="gl-ES"/>
        </w:rPr>
      </w:pPr>
      <w:r>
        <w:rPr>
          <w:rFonts w:eastAsia="Calibri" w:cs="Calibri" w:ascii="Calibri" w:hAnsi="Calibri"/>
          <w:sz w:val="18"/>
          <w:szCs w:val="18"/>
          <w:lang w:val="gl-ES"/>
        </w:rPr>
      </w:r>
    </w:p>
    <w:p>
      <w:pPr>
        <w:pStyle w:val="Normal"/>
        <w:tabs>
          <w:tab w:val="clear" w:pos="708"/>
          <w:tab w:val="left" w:pos="3219" w:leader="none"/>
        </w:tabs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Cariño               de                          de  2026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Sinatura do/a representante: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  <w:lang w:val="gl-ES"/>
        </w:rPr>
      </w:pPr>
      <w:r>
        <w:rPr>
          <w:rFonts w:eastAsia="Calibri" w:cs="Calibri" w:ascii="Calibri" w:hAnsi="Calibri"/>
          <w:sz w:val="22"/>
          <w:szCs w:val="22"/>
          <w:lang w:val="gl-ES"/>
        </w:rPr>
        <w:t>Asdo. D./Dª:</w:t>
      </w:r>
      <w:r>
        <w:rPr>
          <w:rFonts w:eastAsia="Calibri" w:cs="Calibri" w:ascii="Calibri" w:hAnsi="Calibri"/>
          <w:sz w:val="22"/>
          <w:szCs w:val="22"/>
          <w:lang w:val="gl-ES"/>
        </w:rPr>
        <w:t>D</w:t>
      </w:r>
      <w:r>
        <w:rPr>
          <w:rStyle w:val="Fuentedeprrafopredeter"/>
          <w:rFonts w:eastAsia="Calibri" w:cs="Calibri" w:ascii="Calibri" w:hAnsi="Calibri"/>
          <w:spacing w:val="-20"/>
          <w:sz w:val="22"/>
          <w:szCs w:val="22"/>
        </w:rPr>
        <w:t>NI/NIF:</w:t>
      </w:r>
    </w:p>
    <w:p>
      <w:pPr>
        <w:pStyle w:val="western"/>
        <w:spacing w:before="280" w:after="198"/>
        <w:jc w:val="both"/>
        <w:rPr>
          <w:rFonts w:ascii="Times New Roman" w:hAnsi="Times New Roman" w:cs="Times New Roman"/>
          <w:lang w:val="gl-ES"/>
        </w:rPr>
      </w:pPr>
      <w:r>
        <w:rPr>
          <w:rFonts w:cs="Times New Roman" w:ascii="Times New Roman" w:hAnsi="Times New Roman"/>
          <w:lang w:val="gl-ES"/>
        </w:rPr>
      </w:r>
    </w:p>
    <w:sectPr>
      <w:headerReference w:type="even" r:id="rId19"/>
      <w:headerReference w:type="default" r:id="rId20"/>
      <w:headerReference w:type="first" r:id="rId21"/>
      <w:footerReference w:type="even" r:id="rId22"/>
      <w:footerReference w:type="default" r:id="rId23"/>
      <w:footerReference w:type="first" r:id="rId24"/>
      <w:footnotePr>
        <w:numFmt w:val="decimal"/>
      </w:footnotePr>
      <w:type w:val="nextPage"/>
      <w:pgSz w:orient="landscape" w:w="16838" w:h="11906"/>
      <w:pgMar w:left="1134" w:right="1134" w:gutter="0" w:header="454" w:top="1418" w:footer="454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ill Sans MT">
    <w:charset w:val="00" w:characterSet="windows-1252"/>
    <w:family w:val="swiss"/>
    <w:pitch w:val="variable"/>
  </w:font>
  <w:font w:name="Century Gothic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Myriad Pro">
    <w:charset w:val="00" w:characterSet="windows-1252"/>
    <w:family w:val="swiss"/>
    <w:pitch w:val="variable"/>
  </w:font>
  <w:font w:name="Lucida Console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51670622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Textonotapie"/>
        <w:jc w:val="end"/>
        <w:rPr/>
      </w:pPr>
      <w:r>
        <w:rPr>
          <w:rStyle w:val="Caracteresdenotaalpie"/>
        </w:rPr>
        <w:footnoteRef/>
      </w:r>
      <w:r>
        <w:rPr>
          <w:rStyle w:val="Caracteresdenotaalpie"/>
        </w:rPr>
        <w:t xml:space="preserve"> </w:t>
      </w:r>
    </w:p>
  </w:footnote>
  <w:footnote w:id="3">
    <w:p>
      <w:pPr>
        <w:pStyle w:val="Textonotapie"/>
        <w:jc w:val="end"/>
        <w:rPr/>
      </w:pPr>
      <w:r>
        <w:rPr>
          <w:rStyle w:val="Caracteresdenotaalpie"/>
        </w:rPr>
        <w:t></w:t>
      </w:r>
      <w:r>
        <w:rPr>
          <w:rStyle w:val="Caracteresdenotaalpieuser"/>
        </w:rPr>
        <w:t></w:t>
      </w:r>
    </w:p>
  </w:footnote>
  <w:footnote w:id="4">
    <w:p>
      <w:pPr>
        <w:pStyle w:val="Textonotapie"/>
        <w:jc w:val="end"/>
        <w:rPr/>
      </w:pPr>
      <w:r>
        <w:rPr>
          <w:rStyle w:val="Caracteresdenotaalpie"/>
        </w:rPr>
        <w:t></w:t>
      </w:r>
      <w:r>
        <w:rPr>
          <w:rStyle w:val="Caracteresdenotaalpieuser"/>
        </w:rPr>
        <w:t>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7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797560" cy="1135380"/>
          <wp:effectExtent l="0" t="0" r="0" b="0"/>
          <wp:wrapTight wrapText="bothSides">
            <wp:wrapPolygon edited="0">
              <wp:start x="-2" y="0"/>
              <wp:lineTo x="21599" y="0"/>
              <wp:lineTo x="21599" y="21600"/>
              <wp:lineTo x="-2" y="21600"/>
              <wp:lineTo x="-2" y="0"/>
            </wp:wrapPolygon>
          </wp:wrapTight>
          <wp:docPr id="1" name="gráficos7 Copi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áficos7 Copia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1135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/>
      <w:rPr/>
    </w:pPr>
    <w:r>
      <w:rPr/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797560" cy="1135380"/>
          <wp:effectExtent l="0" t="0" r="0" b="0"/>
          <wp:wrapTight wrapText="bothSides">
            <wp:wrapPolygon edited="0">
              <wp:start x="-2" y="0"/>
              <wp:lineTo x="21599" y="0"/>
              <wp:lineTo x="21599" y="21600"/>
              <wp:lineTo x="-2" y="21600"/>
              <wp:lineTo x="-2" y="0"/>
            </wp:wrapPolygon>
          </wp:wrapTight>
          <wp:docPr id="2" name="gráficos7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áficos7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1135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Lucida Console" w:hAnsi="Lucida Console" w:eastAsia="Lucida Console" w:cs="Lucida Console"/>
        <w:b/>
        <w:bCs/>
        <w:i/>
        <w:iCs/>
        <w:color w:val="000080"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color w:val="000080"/>
        <w:spacing w:val="-20"/>
      </w:rPr>
    </w:r>
  </w:p>
  <w:p>
    <w:pPr>
      <w:pStyle w:val="Normal"/>
      <w:jc w:val="center"/>
      <w:rPr>
        <w:rFonts w:ascii="Lucida Console" w:hAnsi="Lucida Console" w:eastAsia="Lucida Console" w:cs="Lucida Console"/>
        <w:b/>
        <w:bCs/>
        <w:i/>
        <w:iCs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spacing w:val="-20"/>
      </w:rPr>
    </w:r>
  </w:p>
  <w:p>
    <w:pPr>
      <w:pStyle w:val="Encabezado"/>
      <w:tabs>
        <w:tab w:val="clear" w:pos="4819"/>
        <w:tab w:val="clear" w:pos="9638"/>
      </w:tabs>
      <w:jc w:val="center"/>
      <w:rPr/>
    </w:pPr>
    <w:r>
      <w:rPr/>
      <w:drawing>
        <wp:anchor distT="0" distB="0" distL="0" distR="0" simplePos="0" relativeHeight="12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797560" cy="1135380"/>
          <wp:effectExtent l="0" t="0" r="0" b="0"/>
          <wp:wrapTight wrapText="bothSides">
            <wp:wrapPolygon edited="0">
              <wp:start x="-2" y="0"/>
              <wp:lineTo x="21599" y="0"/>
              <wp:lineTo x="21599" y="21600"/>
              <wp:lineTo x="-2" y="21600"/>
              <wp:lineTo x="-2" y="0"/>
            </wp:wrapPolygon>
          </wp:wrapTight>
          <wp:docPr id="4" name="gráficos7 Copi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s7 Copia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1135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  <w:tab w:val="left" w:pos="2284" w:leader="none"/>
        <w:tab w:val="right" w:pos="9639" w:leader="none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ab/>
      <w:tab/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cs="Myriad Pro"/>
        <w:sz w:val="24"/>
        <w:szCs w:val="24"/>
      </w:rPr>
    </w:pPr>
    <w:r>
      <w:rPr>
        <w:rFonts w:cs="Myriad Pro" w:ascii="Myriad Pro" w:hAnsi="Myriad Pro"/>
        <w:sz w:val="24"/>
        <w:szCs w:val="24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eastAsia="Calibri" w:cs="Myriad Pro"/>
        <w:b/>
        <w:bCs/>
        <w:color w:val="31849B"/>
        <w:sz w:val="24"/>
        <w:szCs w:val="24"/>
      </w:rPr>
    </w:pPr>
    <w:r>
      <w:rPr>
        <w:rFonts w:eastAsia="Calibri" w:cs="Myriad Pro" w:ascii="Myriad Pro" w:hAnsi="Myriad Pro"/>
        <w:b/>
        <w:bCs/>
        <w:color w:val="31849B"/>
        <w:sz w:val="24"/>
        <w:szCs w:val="24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Lucida Console" w:hAnsi="Lucida Console" w:eastAsia="Lucida Console" w:cs="Lucida Console"/>
        <w:b/>
        <w:bCs/>
        <w:i/>
        <w:iCs/>
        <w:color w:val="000080"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color w:val="000080"/>
        <w:spacing w:val="-20"/>
      </w:rPr>
    </w:r>
  </w:p>
  <w:p>
    <w:pPr>
      <w:pStyle w:val="Normal"/>
      <w:jc w:val="center"/>
      <w:rPr>
        <w:rFonts w:ascii="Lucida Console" w:hAnsi="Lucida Console" w:eastAsia="Lucida Console" w:cs="Lucida Console"/>
        <w:b/>
        <w:bCs/>
        <w:i/>
        <w:iCs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spacing w:val="-20"/>
      </w:rPr>
    </w:r>
  </w:p>
  <w:p>
    <w:pPr>
      <w:pStyle w:val="Encabezado"/>
      <w:tabs>
        <w:tab w:val="clear" w:pos="4819"/>
        <w:tab w:val="clear" w:pos="9638"/>
      </w:tabs>
      <w:jc w:val="center"/>
      <w:rPr/>
    </w:pPr>
    <w:r>
      <w:rPr/>
      <w:drawing>
        <wp:anchor distT="0" distB="0" distL="0" distR="0" simplePos="0" relativeHeight="16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797560" cy="1135380"/>
          <wp:effectExtent l="0" t="0" r="0" b="0"/>
          <wp:wrapTight wrapText="bothSides">
            <wp:wrapPolygon edited="0">
              <wp:start x="-2" y="0"/>
              <wp:lineTo x="21599" y="0"/>
              <wp:lineTo x="21599" y="21600"/>
              <wp:lineTo x="-2" y="21600"/>
              <wp:lineTo x="-2" y="0"/>
            </wp:wrapPolygon>
          </wp:wrapTight>
          <wp:docPr id="5" name="gráficos7 Copi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áficos7 Copia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1135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  <w:tab w:val="left" w:pos="2284" w:leader="none"/>
        <w:tab w:val="right" w:pos="9639" w:leader="none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ab/>
      <w:tab/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cs="Myriad Pro"/>
        <w:sz w:val="24"/>
        <w:szCs w:val="24"/>
      </w:rPr>
    </w:pPr>
    <w:r>
      <w:rPr>
        <w:rFonts w:cs="Myriad Pro" w:ascii="Myriad Pro" w:hAnsi="Myriad Pro"/>
        <w:sz w:val="24"/>
        <w:szCs w:val="24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eastAsia="Calibri" w:cs="Myriad Pro"/>
        <w:b/>
        <w:bCs/>
        <w:color w:val="31849B"/>
        <w:sz w:val="24"/>
        <w:szCs w:val="24"/>
      </w:rPr>
    </w:pPr>
    <w:r>
      <w:rPr>
        <w:rFonts w:eastAsia="Calibri" w:cs="Myriad Pro" w:ascii="Myriad Pro" w:hAnsi="Myriad Pro"/>
        <w:b/>
        <w:bCs/>
        <w:color w:val="31849B"/>
        <w:sz w:val="24"/>
        <w:szCs w:val="24"/>
      </w:rPr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Lucida Console" w:hAnsi="Lucida Console" w:eastAsia="Lucida Console" w:cs="Lucida Console"/>
        <w:b/>
        <w:bCs/>
        <w:i/>
        <w:iCs/>
        <w:color w:val="000080"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color w:val="000080"/>
        <w:spacing w:val="-20"/>
      </w:rPr>
    </w:r>
  </w:p>
  <w:p>
    <w:pPr>
      <w:pStyle w:val="Normal"/>
      <w:jc w:val="center"/>
      <w:rPr>
        <w:rFonts w:ascii="Lucida Console" w:hAnsi="Lucida Console" w:eastAsia="Lucida Console" w:cs="Lucida Console"/>
        <w:b/>
        <w:bCs/>
        <w:i/>
        <w:iCs/>
        <w:spacing w:val="-20"/>
      </w:rPr>
    </w:pPr>
    <w:r>
      <w:rPr>
        <w:rFonts w:eastAsia="Lucida Console" w:cs="Lucida Console" w:ascii="Lucida Console" w:hAnsi="Lucida Console"/>
        <w:b/>
        <w:bCs/>
        <w:i/>
        <w:iCs/>
        <w:spacing w:val="-20"/>
      </w:rPr>
    </w:r>
  </w:p>
  <w:p>
    <w:pPr>
      <w:pStyle w:val="Encabezado"/>
      <w:tabs>
        <w:tab w:val="clear" w:pos="4819"/>
        <w:tab w:val="clear" w:pos="9638"/>
      </w:tabs>
      <w:jc w:val="center"/>
      <w:rPr/>
    </w:pPr>
    <w:r>
      <w:rPr/>
      <w:drawing>
        <wp:anchor distT="0" distB="0" distL="0" distR="0" simplePos="0" relativeHeight="2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71755</wp:posOffset>
          </wp:positionV>
          <wp:extent cx="797560" cy="1135380"/>
          <wp:effectExtent l="0" t="0" r="0" b="0"/>
          <wp:wrapTight wrapText="bothSides">
            <wp:wrapPolygon edited="0">
              <wp:start x="-2" y="0"/>
              <wp:lineTo x="21599" y="0"/>
              <wp:lineTo x="21599" y="21600"/>
              <wp:lineTo x="-2" y="21600"/>
              <wp:lineTo x="-2" y="0"/>
            </wp:wrapPolygon>
          </wp:wrapTight>
          <wp:docPr id="6" name="gráficos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áficos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1135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Avenida da Paz, 2</w:t>
    </w:r>
  </w:p>
  <w:p>
    <w:pPr>
      <w:pStyle w:val="Encabezado"/>
      <w:tabs>
        <w:tab w:val="clear" w:pos="4819"/>
        <w:tab w:val="clear" w:pos="9638"/>
        <w:tab w:val="left" w:pos="2284" w:leader="none"/>
        <w:tab w:val="right" w:pos="9639" w:leader="none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ab/>
      <w:tab/>
      <w:t>15360 Cariño (A Coruña)</w:t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Telf. 981 405 064</w:t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Fax. 981 405 029</w:t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concello@concellodecarino.gal</w:t>
    </w:r>
  </w:p>
  <w:p>
    <w:pPr>
      <w:pStyle w:val="Encabezado"/>
      <w:tabs>
        <w:tab w:val="clear" w:pos="4819"/>
        <w:tab w:val="clear" w:pos="9638"/>
      </w:tabs>
      <w:jc w:val="end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www.concellodecarino.gal</w:t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cs="Myriad Pro"/>
        <w:sz w:val="24"/>
        <w:szCs w:val="24"/>
      </w:rPr>
    </w:pPr>
    <w:r>
      <w:rPr>
        <w:rFonts w:cs="Myriad Pro" w:ascii="Myriad Pro" w:hAnsi="Myriad Pro"/>
        <w:sz w:val="24"/>
        <w:szCs w:val="24"/>
      </w:rPr>
    </w:r>
  </w:p>
  <w:p>
    <w:pPr>
      <w:pStyle w:val="Encabezado"/>
      <w:tabs>
        <w:tab w:val="clear" w:pos="4819"/>
        <w:tab w:val="clear" w:pos="9638"/>
      </w:tabs>
      <w:jc w:val="end"/>
      <w:rPr>
        <w:rFonts w:ascii="Myriad Pro" w:hAnsi="Myriad Pro" w:eastAsia="Calibri" w:cs="Myriad Pro"/>
        <w:b/>
        <w:bCs/>
        <w:color w:val="31849B"/>
        <w:sz w:val="24"/>
        <w:szCs w:val="24"/>
      </w:rPr>
    </w:pPr>
    <w:r>
      <w:rPr>
        <w:rFonts w:eastAsia="Calibri" w:cs="Myriad Pro" w:ascii="Myriad Pro" w:hAnsi="Myriad Pro"/>
        <w:b/>
        <w:bCs/>
        <w:color w:val="31849B"/>
        <w:sz w:val="24"/>
        <w:szCs w:val="24"/>
      </w:rPr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8"/>
        <w:szCs w:val="8"/>
      </w:rPr>
    </w:pPr>
    <w:r>
      <w:rPr>
        <w:sz w:val="8"/>
        <w:szCs w:val="8"/>
      </w:rPr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pStyle w:val="Heading2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pStyle w:val="Heading3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pStyle w:val="Heading4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pStyle w:val="Heading5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pStyle w:val="Heading6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pStyle w:val="Heading7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pStyle w:val="Heading8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pStyle w:val="Heading9"/>
      <w:lvlText w:val="%9."/>
      <w:lvlJc w:val="start"/>
      <w:pPr>
        <w:tabs>
          <w:tab w:val="num" w:pos="6480"/>
        </w:tabs>
        <w:ind w:start="6480" w:hanging="72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180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96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68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40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612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84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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sz w:val="24"/>
        <w:szCs w:val="24"/>
      </w:rPr>
    </w:lvl>
    <w:lvl w:ilvl="2">
      <w:start w:val="1"/>
      <w:numFmt w:val="bullet"/>
      <w:lvlText w:val=""/>
      <w:lvlJc w:val="start"/>
      <w:pPr>
        <w:tabs>
          <w:tab w:val="num" w:pos="0"/>
        </w:tabs>
        <w:ind w:start="108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"/>
      <w:lvlJc w:val="start"/>
      <w:pPr>
        <w:tabs>
          <w:tab w:val="num" w:pos="0"/>
        </w:tabs>
        <w:ind w:start="1440" w:hanging="360"/>
      </w:pPr>
      <w:rPr>
        <w:rFonts w:ascii="Wingdings" w:hAnsi="Wingdings" w:cs="Wingdings" w:hint="default"/>
        <w:sz w:val="24"/>
        <w:szCs w:val="24"/>
      </w:rPr>
    </w:lvl>
    <w:lvl w:ilvl="4">
      <w:start w:val="1"/>
      <w:numFmt w:val="bullet"/>
      <w:lvlText w:val="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  <w:sz w:val="24"/>
        <w:szCs w:val="24"/>
      </w:rPr>
    </w:lvl>
    <w:lvl w:ilvl="5">
      <w:start w:val="1"/>
      <w:numFmt w:val="bullet"/>
      <w:lvlText w:val="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  <w:sz w:val="24"/>
        <w:szCs w:val="24"/>
      </w:rPr>
    </w:lvl>
    <w:lvl w:ilvl="6">
      <w:start w:val="1"/>
      <w:numFmt w:val="bullet"/>
      <w:lvlText w:val="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  <w:sz w:val="24"/>
        <w:szCs w:val="24"/>
      </w:rPr>
    </w:lvl>
    <w:lvl w:ilvl="7">
      <w:start w:val="1"/>
      <w:numFmt w:val="bullet"/>
      <w:lvlText w:val="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sz w:val="24"/>
        <w:szCs w:val="24"/>
      </w:rPr>
    </w:lvl>
    <w:lvl w:ilvl="8">
      <w:start w:val="1"/>
      <w:numFmt w:val="bullet"/>
      <w:lvlText w:val=""/>
      <w:lvlJc w:val="start"/>
      <w:pPr>
        <w:tabs>
          <w:tab w:val="num" w:pos="0"/>
        </w:tabs>
        <w:ind w:start="324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6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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sz w:val="24"/>
        <w:szCs w:val="24"/>
      </w:rPr>
    </w:lvl>
    <w:lvl w:ilvl="2">
      <w:start w:val="1"/>
      <w:numFmt w:val="bullet"/>
      <w:lvlText w:val=""/>
      <w:lvlJc w:val="start"/>
      <w:pPr>
        <w:tabs>
          <w:tab w:val="num" w:pos="0"/>
        </w:tabs>
        <w:ind w:start="108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"/>
      <w:lvlJc w:val="start"/>
      <w:pPr>
        <w:tabs>
          <w:tab w:val="num" w:pos="0"/>
        </w:tabs>
        <w:ind w:start="1440" w:hanging="360"/>
      </w:pPr>
      <w:rPr>
        <w:rFonts w:ascii="Wingdings" w:hAnsi="Wingdings" w:cs="Wingdings" w:hint="default"/>
        <w:sz w:val="24"/>
        <w:szCs w:val="24"/>
      </w:rPr>
    </w:lvl>
    <w:lvl w:ilvl="4">
      <w:start w:val="1"/>
      <w:numFmt w:val="bullet"/>
      <w:lvlText w:val="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  <w:sz w:val="24"/>
        <w:szCs w:val="24"/>
      </w:rPr>
    </w:lvl>
    <w:lvl w:ilvl="5">
      <w:start w:val="1"/>
      <w:numFmt w:val="bullet"/>
      <w:lvlText w:val="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  <w:sz w:val="24"/>
        <w:szCs w:val="24"/>
      </w:rPr>
    </w:lvl>
    <w:lvl w:ilvl="6">
      <w:start w:val="1"/>
      <w:numFmt w:val="bullet"/>
      <w:lvlText w:val="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  <w:sz w:val="24"/>
        <w:szCs w:val="24"/>
      </w:rPr>
    </w:lvl>
    <w:lvl w:ilvl="7">
      <w:start w:val="1"/>
      <w:numFmt w:val="bullet"/>
      <w:lvlText w:val="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sz w:val="24"/>
        <w:szCs w:val="24"/>
      </w:rPr>
    </w:lvl>
    <w:lvl w:ilvl="8">
      <w:start w:val="1"/>
      <w:numFmt w:val="bullet"/>
      <w:lvlText w:val=""/>
      <w:lvlJc w:val="start"/>
      <w:pPr>
        <w:tabs>
          <w:tab w:val="num" w:pos="0"/>
        </w:tabs>
        <w:ind w:start="324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9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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start"/>
      <w:pPr>
        <w:tabs>
          <w:tab w:val="num" w:pos="0"/>
        </w:tabs>
        <w:ind w:star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start"/>
      <w:pPr>
        <w:tabs>
          <w:tab w:val="num" w:pos="0"/>
        </w:tabs>
        <w:ind w:start="144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start"/>
      <w:pPr>
        <w:tabs>
          <w:tab w:val="num" w:pos="0"/>
        </w:tabs>
        <w:ind w:start="324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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"/>
      <w:lvlJc w:val="start"/>
      <w:pPr>
        <w:tabs>
          <w:tab w:val="num" w:pos="0"/>
        </w:tabs>
        <w:ind w:star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3">
    <w:lvl w:ilvl="0">
      <w:start w:val="3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14">
    <w:lvl w:ilvl="0">
      <w:start w:val="4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15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490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gl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1b3490"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 w:eastAsia="" w:cs="" w:asciiTheme="minorHAnsi" w:cstheme="minorBidi" w:eastAsiaTheme="minorEastAsia" w:hAnsiTheme="minorHAnsi"/>
      <w:sz w:val="24"/>
      <w:szCs w:val="24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 w:eastAsia="" w:cs="" w:asciiTheme="minorHAnsi" w:cstheme="minorBidi" w:eastAsiaTheme="minorEastAsia" w:hAnsiTheme="minorHAnsi"/>
      <w:i/>
      <w:iCs/>
      <w:sz w:val="24"/>
      <w:szCs w:val="24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1b3490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val="gl-ES"/>
    </w:rPr>
  </w:style>
  <w:style w:type="character" w:styleId="Ttulo2Car" w:customStyle="1">
    <w:name w:val="Título 2 Car"/>
    <w:basedOn w:val="DefaultParagraphFont"/>
    <w:uiPriority w:val="9"/>
    <w:semiHidden/>
    <w:qFormat/>
    <w:rsid w:val="001b3490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val="gl-ES"/>
    </w:rPr>
  </w:style>
  <w:style w:type="character" w:styleId="Ttulo3Car" w:customStyle="1">
    <w:name w:val="Título 3 Car"/>
    <w:basedOn w:val="DefaultParagraphFont"/>
    <w:uiPriority w:val="9"/>
    <w:semiHidden/>
    <w:qFormat/>
    <w:rsid w:val="001b3490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  <w:lang w:val="gl-ES"/>
    </w:rPr>
  </w:style>
  <w:style w:type="character" w:styleId="Ttulo4Car" w:customStyle="1">
    <w:name w:val="Título 4 Car"/>
    <w:basedOn w:val="DefaultParagraphFont"/>
    <w:uiPriority w:val="9"/>
    <w:semiHidden/>
    <w:qFormat/>
    <w:rsid w:val="001b3490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  <w:lang w:val="gl-ES"/>
    </w:rPr>
  </w:style>
  <w:style w:type="character" w:styleId="Ttulo5Car" w:customStyle="1">
    <w:name w:val="Título 5 Car"/>
    <w:basedOn w:val="DefaultParagraphFont"/>
    <w:uiPriority w:val="9"/>
    <w:semiHidden/>
    <w:qFormat/>
    <w:rsid w:val="001b3490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  <w:lang w:val="gl-ES"/>
    </w:rPr>
  </w:style>
  <w:style w:type="character" w:styleId="Ttulo6Car" w:customStyle="1">
    <w:name w:val="Título 6 Car"/>
    <w:basedOn w:val="DefaultParagraphFont"/>
    <w:qFormat/>
    <w:rsid w:val="001b3490"/>
    <w:rPr>
      <w:b/>
      <w:bCs/>
      <w:sz w:val="22"/>
      <w:szCs w:val="22"/>
      <w:lang w:val="gl-ES"/>
    </w:rPr>
  </w:style>
  <w:style w:type="character" w:styleId="Ttulo7Car" w:customStyle="1">
    <w:name w:val="Título 7 Car"/>
    <w:basedOn w:val="DefaultParagraphFont"/>
    <w:uiPriority w:val="9"/>
    <w:semiHidden/>
    <w:qFormat/>
    <w:rsid w:val="001b3490"/>
    <w:rPr>
      <w:rFonts w:ascii="Calibri" w:hAnsi="Calibri" w:eastAsia="" w:cs="" w:asciiTheme="minorHAnsi" w:cstheme="minorBidi" w:eastAsiaTheme="minorEastAsia" w:hAnsiTheme="minorHAnsi"/>
      <w:sz w:val="24"/>
      <w:szCs w:val="24"/>
      <w:lang w:val="gl-ES"/>
    </w:rPr>
  </w:style>
  <w:style w:type="character" w:styleId="Ttulo8Car" w:customStyle="1">
    <w:name w:val="Título 8 Car"/>
    <w:basedOn w:val="DefaultParagraphFont"/>
    <w:uiPriority w:val="9"/>
    <w:semiHidden/>
    <w:qFormat/>
    <w:rsid w:val="001b3490"/>
    <w:rPr>
      <w:rFonts w:ascii="Calibri" w:hAnsi="Calibri" w:eastAsia="" w:cs="" w:asciiTheme="minorHAnsi" w:cstheme="minorBidi" w:eastAsiaTheme="minorEastAsia" w:hAnsiTheme="minorHAnsi"/>
      <w:i/>
      <w:iCs/>
      <w:sz w:val="24"/>
      <w:szCs w:val="24"/>
      <w:lang w:val="gl-ES"/>
    </w:rPr>
  </w:style>
  <w:style w:type="character" w:styleId="Ttulo9Car" w:customStyle="1">
    <w:name w:val="Título 9 Car"/>
    <w:basedOn w:val="DefaultParagraphFont"/>
    <w:uiPriority w:val="9"/>
    <w:semiHidden/>
    <w:qFormat/>
    <w:rsid w:val="001b3490"/>
    <w:rPr>
      <w:rFonts w:ascii="Cambria" w:hAnsi="Cambria" w:eastAsia="" w:cs="" w:asciiTheme="majorHAnsi" w:cstheme="majorBidi" w:eastAsiaTheme="majorEastAsia" w:hAnsiTheme="majorHAnsi"/>
      <w:sz w:val="22"/>
      <w:szCs w:val="22"/>
      <w:lang w:val="gl-ES"/>
    </w:rPr>
  </w:style>
  <w:style w:type="character" w:styleId="EncabezadoCar" w:customStyle="1">
    <w:name w:val="Encabezado Car"/>
    <w:basedOn w:val="DefaultParagraphFont"/>
    <w:uiPriority w:val="99"/>
    <w:qFormat/>
    <w:rsid w:val="00fb19ae"/>
    <w:rPr/>
  </w:style>
  <w:style w:type="character" w:styleId="PiedepginaCar" w:customStyle="1">
    <w:name w:val="Pie de página Car"/>
    <w:basedOn w:val="DefaultParagraphFont"/>
    <w:uiPriority w:val="99"/>
    <w:qFormat/>
    <w:rsid w:val="00fb19ae"/>
    <w:rPr/>
  </w:style>
  <w:style w:type="character" w:styleId="Fuentedeprrafopredeter1" w:customStyle="1">
    <w:name w:val="Fuente de párrafo predeter.1"/>
    <w:qFormat/>
    <w:rsid w:val="00fb19ae"/>
    <w:rPr/>
  </w:style>
  <w:style w:type="character" w:styleId="Emphasis">
    <w:name w:val="Emphasis"/>
    <w:qFormat/>
    <w:rsid w:val="003b36ff"/>
    <w:rPr>
      <w:i/>
      <w:iCs/>
    </w:rPr>
  </w:style>
  <w:style w:type="character" w:styleId="InitialStyle" w:customStyle="1">
    <w:name w:val="InitialStyle"/>
    <w:qFormat/>
    <w:rsid w:val="003b36ff"/>
    <w:rPr>
      <w:rFonts w:ascii="Courier New" w:hAnsi="Courier New" w:cs="Courier New"/>
    </w:rPr>
  </w:style>
  <w:style w:type="character" w:styleId="NormalWebCar" w:customStyle="1">
    <w:name w:val="Normal (Web) Car"/>
    <w:link w:val="NormalWeb"/>
    <w:qFormat/>
    <w:locked/>
    <w:rsid w:val="003b36ff"/>
    <w:rPr>
      <w:lang w:val="es-ES" w:eastAsia="ar-SA"/>
    </w:rPr>
  </w:style>
  <w:style w:type="character" w:styleId="TextonotapieCar" w:customStyle="1">
    <w:name w:val="Texto nota pie Car"/>
    <w:basedOn w:val="DefaultParagraphFont"/>
    <w:qFormat/>
    <w:rsid w:val="004f2c87"/>
    <w:rPr>
      <w:lang w:val="es-ES" w:eastAsia="es-ES"/>
    </w:rPr>
  </w:style>
  <w:style w:type="character" w:styleId="Hyperlink">
    <w:name w:val="Hyperlink"/>
    <w:basedOn w:val="DefaultParagraphFont"/>
    <w:uiPriority w:val="99"/>
    <w:unhideWhenUsed/>
    <w:rsid w:val="00134b78"/>
    <w:rPr>
      <w:color w:themeColor="hyperlink" w:val="0000FF"/>
      <w:u w:val="single"/>
    </w:rPr>
  </w:style>
  <w:style w:type="character" w:styleId="TtuloCar" w:customStyle="1">
    <w:name w:val="Título Car"/>
    <w:basedOn w:val="DefaultParagraphFont"/>
    <w:qFormat/>
    <w:rsid w:val="00b21683"/>
    <w:rPr>
      <w:b/>
      <w:sz w:val="24"/>
      <w:lang w:val="es-ES_tradnl" w:eastAsia="es-ES"/>
    </w:rPr>
  </w:style>
  <w:style w:type="character" w:styleId="Strong">
    <w:name w:val="Strong"/>
    <w:basedOn w:val="DefaultParagraphFont"/>
    <w:uiPriority w:val="22"/>
    <w:qFormat/>
    <w:rsid w:val="006e08d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01bcb"/>
    <w:rPr>
      <w:color w:val="800000"/>
      <w:u w:val="single"/>
    </w:rPr>
  </w:style>
  <w:style w:type="character" w:styleId="Fuentedeprrafopredeter">
    <w:name w:val="Fuente de párrafo predeter."/>
    <w:qFormat/>
    <w:rPr/>
  </w:style>
  <w:style w:type="character" w:styleId="WWCharLFO43LVL1">
    <w:name w:val="WW_CharLFO43LVL1"/>
    <w:qFormat/>
    <w:rPr>
      <w:rFonts w:ascii="Wingdings" w:hAnsi="Wingdings" w:eastAsia="Wingdings" w:cs="Wingdings"/>
      <w:sz w:val="24"/>
      <w:szCs w:val="24"/>
    </w:rPr>
  </w:style>
  <w:style w:type="character" w:styleId="WWCharLFO43LVL2">
    <w:name w:val="WW_CharLFO43LVL2"/>
    <w:qFormat/>
    <w:rPr>
      <w:rFonts w:ascii="Wingdings" w:hAnsi="Wingdings" w:eastAsia="Wingdings" w:cs="Wingdings"/>
      <w:sz w:val="24"/>
      <w:szCs w:val="24"/>
    </w:rPr>
  </w:style>
  <w:style w:type="character" w:styleId="WWCharLFO43LVL3">
    <w:name w:val="WW_CharLFO43LVL3"/>
    <w:qFormat/>
    <w:rPr>
      <w:rFonts w:ascii="Wingdings" w:hAnsi="Wingdings" w:eastAsia="Wingdings" w:cs="Wingdings"/>
      <w:sz w:val="24"/>
      <w:szCs w:val="24"/>
    </w:rPr>
  </w:style>
  <w:style w:type="character" w:styleId="WWCharLFO43LVL4">
    <w:name w:val="WW_CharLFO43LVL4"/>
    <w:qFormat/>
    <w:rPr>
      <w:rFonts w:ascii="Wingdings" w:hAnsi="Wingdings" w:eastAsia="Wingdings" w:cs="Wingdings"/>
      <w:sz w:val="24"/>
      <w:szCs w:val="24"/>
    </w:rPr>
  </w:style>
  <w:style w:type="character" w:styleId="WWCharLFO43LVL5">
    <w:name w:val="WW_CharLFO43LVL5"/>
    <w:qFormat/>
    <w:rPr>
      <w:rFonts w:ascii="Wingdings" w:hAnsi="Wingdings" w:eastAsia="Wingdings" w:cs="Wingdings"/>
      <w:sz w:val="24"/>
      <w:szCs w:val="24"/>
    </w:rPr>
  </w:style>
  <w:style w:type="character" w:styleId="WWCharLFO43LVL6">
    <w:name w:val="WW_CharLFO43LVL6"/>
    <w:qFormat/>
    <w:rPr>
      <w:rFonts w:ascii="Wingdings" w:hAnsi="Wingdings" w:eastAsia="Wingdings" w:cs="Wingdings"/>
      <w:sz w:val="24"/>
      <w:szCs w:val="24"/>
    </w:rPr>
  </w:style>
  <w:style w:type="character" w:styleId="WWCharLFO43LVL7">
    <w:name w:val="WW_CharLFO43LVL7"/>
    <w:qFormat/>
    <w:rPr>
      <w:rFonts w:ascii="Wingdings" w:hAnsi="Wingdings" w:eastAsia="Wingdings" w:cs="Wingdings"/>
      <w:sz w:val="24"/>
      <w:szCs w:val="24"/>
    </w:rPr>
  </w:style>
  <w:style w:type="character" w:styleId="WWCharLFO43LVL8">
    <w:name w:val="WW_CharLFO43LVL8"/>
    <w:qFormat/>
    <w:rPr>
      <w:rFonts w:ascii="Wingdings" w:hAnsi="Wingdings" w:eastAsia="Wingdings" w:cs="Wingdings"/>
      <w:sz w:val="24"/>
      <w:szCs w:val="24"/>
    </w:rPr>
  </w:style>
  <w:style w:type="character" w:styleId="WWCharLFO43LVL9">
    <w:name w:val="WW_CharLFO43LVL9"/>
    <w:qFormat/>
    <w:rPr>
      <w:rFonts w:ascii="Wingdings" w:hAnsi="Wingdings" w:eastAsia="Wingdings" w:cs="Wingdings"/>
      <w:sz w:val="24"/>
      <w:szCs w:val="24"/>
    </w:rPr>
  </w:style>
  <w:style w:type="character" w:styleId="Caracteresdenotaalpie">
    <w:name w:val="Caracteres de nota al pi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CharLFO51LVL1">
    <w:name w:val="WW_CharLFO51LVL1"/>
    <w:qFormat/>
    <w:rPr>
      <w:rFonts w:ascii="Wingdings" w:hAnsi="Wingdings" w:eastAsia="Wingdings" w:cs="Wingdings"/>
      <w:sz w:val="24"/>
      <w:szCs w:val="24"/>
    </w:rPr>
  </w:style>
  <w:style w:type="character" w:styleId="WWCharLFO51LVL2">
    <w:name w:val="WW_CharLFO51LVL2"/>
    <w:qFormat/>
    <w:rPr>
      <w:rFonts w:ascii="Courier New" w:hAnsi="Courier New" w:eastAsia="Courier New" w:cs="Courier New"/>
    </w:rPr>
  </w:style>
  <w:style w:type="character" w:styleId="WWCharLFO51LVL3">
    <w:name w:val="WW_CharLFO51LVL3"/>
    <w:qFormat/>
    <w:rPr>
      <w:rFonts w:ascii="Wingdings" w:hAnsi="Wingdings" w:eastAsia="Wingdings" w:cs="Wingdings"/>
    </w:rPr>
  </w:style>
  <w:style w:type="character" w:styleId="WWCharLFO51LVL4">
    <w:name w:val="WW_CharLFO51LVL4"/>
    <w:qFormat/>
    <w:rPr>
      <w:rFonts w:ascii="Symbol" w:hAnsi="Symbol" w:eastAsia="Symbol" w:cs="Symbol"/>
    </w:rPr>
  </w:style>
  <w:style w:type="character" w:styleId="WWCharLFO51LVL5">
    <w:name w:val="WW_CharLFO51LVL5"/>
    <w:qFormat/>
    <w:rPr>
      <w:rFonts w:ascii="Courier New" w:hAnsi="Courier New" w:eastAsia="Courier New" w:cs="Courier New"/>
    </w:rPr>
  </w:style>
  <w:style w:type="character" w:styleId="WWCharLFO51LVL6">
    <w:name w:val="WW_CharLFO51LVL6"/>
    <w:qFormat/>
    <w:rPr>
      <w:rFonts w:ascii="Wingdings" w:hAnsi="Wingdings" w:eastAsia="Wingdings" w:cs="Wingdings"/>
    </w:rPr>
  </w:style>
  <w:style w:type="character" w:styleId="WWCharLFO51LVL7">
    <w:name w:val="WW_CharLFO51LVL7"/>
    <w:qFormat/>
    <w:rPr>
      <w:rFonts w:ascii="Symbol" w:hAnsi="Symbol" w:eastAsia="Symbol" w:cs="Symbol"/>
    </w:rPr>
  </w:style>
  <w:style w:type="character" w:styleId="WWCharLFO51LVL8">
    <w:name w:val="WW_CharLFO51LVL8"/>
    <w:qFormat/>
    <w:rPr>
      <w:rFonts w:ascii="Courier New" w:hAnsi="Courier New" w:eastAsia="Courier New" w:cs="Courier New"/>
    </w:rPr>
  </w:style>
  <w:style w:type="character" w:styleId="WWCharLFO51LVL9">
    <w:name w:val="WW_CharLFO51LVL9"/>
    <w:qFormat/>
    <w:rPr>
      <w:rFonts w:ascii="Wingdings" w:hAnsi="Wingdings" w:eastAsia="Wingdings" w:cs="Wingdings"/>
    </w:rPr>
  </w:style>
  <w:style w:type="character" w:styleId="WWCharLFO16LVL1">
    <w:name w:val="WW_CharLFO16LVL1"/>
    <w:qFormat/>
    <w:rPr>
      <w:rFonts w:ascii="Wingdings" w:hAnsi="Wingdings" w:eastAsia="Wingdings" w:cs="Wingdings"/>
      <w:sz w:val="24"/>
      <w:szCs w:val="24"/>
    </w:rPr>
  </w:style>
  <w:style w:type="character" w:styleId="WWCharLFO16LVL2">
    <w:name w:val="WW_CharLFO16LVL2"/>
    <w:qFormat/>
    <w:rPr>
      <w:rFonts w:ascii="Courier New" w:hAnsi="Courier New" w:eastAsia="Courier New" w:cs="Courier New"/>
    </w:rPr>
  </w:style>
  <w:style w:type="character" w:styleId="WWCharLFO16LVL3">
    <w:name w:val="WW_CharLFO16LVL3"/>
    <w:qFormat/>
    <w:rPr>
      <w:rFonts w:ascii="Wingdings" w:hAnsi="Wingdings" w:eastAsia="Wingdings" w:cs="Wingdings"/>
    </w:rPr>
  </w:style>
  <w:style w:type="character" w:styleId="WWCharLFO16LVL4">
    <w:name w:val="WW_CharLFO16LVL4"/>
    <w:qFormat/>
    <w:rPr>
      <w:rFonts w:ascii="Symbol" w:hAnsi="Symbol" w:eastAsia="Symbol" w:cs="Symbol"/>
    </w:rPr>
  </w:style>
  <w:style w:type="character" w:styleId="WWCharLFO16LVL5">
    <w:name w:val="WW_CharLFO16LVL5"/>
    <w:qFormat/>
    <w:rPr>
      <w:rFonts w:ascii="Courier New" w:hAnsi="Courier New" w:eastAsia="Courier New" w:cs="Courier New"/>
    </w:rPr>
  </w:style>
  <w:style w:type="character" w:styleId="WWCharLFO16LVL6">
    <w:name w:val="WW_CharLFO16LVL6"/>
    <w:qFormat/>
    <w:rPr>
      <w:rFonts w:ascii="Wingdings" w:hAnsi="Wingdings" w:eastAsia="Wingdings" w:cs="Wingdings"/>
    </w:rPr>
  </w:style>
  <w:style w:type="character" w:styleId="WWCharLFO16LVL7">
    <w:name w:val="WW_CharLFO16LVL7"/>
    <w:qFormat/>
    <w:rPr>
      <w:rFonts w:ascii="Symbol" w:hAnsi="Symbol" w:eastAsia="Symbol" w:cs="Symbol"/>
    </w:rPr>
  </w:style>
  <w:style w:type="character" w:styleId="WWCharLFO16LVL8">
    <w:name w:val="WW_CharLFO16LVL8"/>
    <w:qFormat/>
    <w:rPr>
      <w:rFonts w:ascii="Courier New" w:hAnsi="Courier New" w:eastAsia="Courier New" w:cs="Courier New"/>
    </w:rPr>
  </w:style>
  <w:style w:type="character" w:styleId="WWCharLFO16LVL9">
    <w:name w:val="WW_CharLFO16LVL9"/>
    <w:qFormat/>
    <w:rPr>
      <w:rFonts w:ascii="Wingdings" w:hAnsi="Wingdings" w:eastAsia="Wingdings" w:cs="Wingdings"/>
    </w:rPr>
  </w:style>
  <w:style w:type="character" w:styleId="WWCharLFO12LVL1">
    <w:name w:val="WW_CharLFO12LVL1"/>
    <w:qFormat/>
    <w:rPr>
      <w:rFonts w:ascii="Wingdings" w:hAnsi="Wingdings" w:eastAsia="Wingdings" w:cs="Wingdings"/>
      <w:sz w:val="24"/>
      <w:szCs w:val="24"/>
    </w:rPr>
  </w:style>
  <w:style w:type="character" w:styleId="WWCharLFO12LVL2">
    <w:name w:val="WW_CharLFO12LVL2"/>
    <w:qFormat/>
    <w:rPr>
      <w:rFonts w:ascii="Courier New" w:hAnsi="Courier New" w:eastAsia="Courier New" w:cs="Courier New"/>
    </w:rPr>
  </w:style>
  <w:style w:type="character" w:styleId="WWCharLFO12LVL3">
    <w:name w:val="WW_CharLFO12LVL3"/>
    <w:qFormat/>
    <w:rPr>
      <w:rFonts w:ascii="Wingdings" w:hAnsi="Wingdings" w:eastAsia="Wingdings" w:cs="Wingdings"/>
    </w:rPr>
  </w:style>
  <w:style w:type="character" w:styleId="WWCharLFO12LVL4">
    <w:name w:val="WW_CharLFO12LVL4"/>
    <w:qFormat/>
    <w:rPr>
      <w:rFonts w:ascii="Symbol" w:hAnsi="Symbol" w:eastAsia="Symbol" w:cs="Symbol"/>
    </w:rPr>
  </w:style>
  <w:style w:type="character" w:styleId="WWCharLFO12LVL5">
    <w:name w:val="WW_CharLFO12LVL5"/>
    <w:qFormat/>
    <w:rPr>
      <w:rFonts w:ascii="Courier New" w:hAnsi="Courier New" w:eastAsia="Courier New" w:cs="Courier New"/>
    </w:rPr>
  </w:style>
  <w:style w:type="character" w:styleId="WWCharLFO12LVL6">
    <w:name w:val="WW_CharLFO12LVL6"/>
    <w:qFormat/>
    <w:rPr>
      <w:rFonts w:ascii="Wingdings" w:hAnsi="Wingdings" w:eastAsia="Wingdings" w:cs="Wingdings"/>
    </w:rPr>
  </w:style>
  <w:style w:type="character" w:styleId="WWCharLFO12LVL7">
    <w:name w:val="WW_CharLFO12LVL7"/>
    <w:qFormat/>
    <w:rPr>
      <w:rFonts w:ascii="Symbol" w:hAnsi="Symbol" w:eastAsia="Symbol" w:cs="Symbol"/>
    </w:rPr>
  </w:style>
  <w:style w:type="character" w:styleId="WWCharLFO12LVL8">
    <w:name w:val="WW_CharLFO12LVL8"/>
    <w:qFormat/>
    <w:rPr>
      <w:rFonts w:ascii="Courier New" w:hAnsi="Courier New" w:eastAsia="Courier New" w:cs="Courier New"/>
    </w:rPr>
  </w:style>
  <w:style w:type="character" w:styleId="WWCharLFO12LVL9">
    <w:name w:val="WW_CharLFO12LVL9"/>
    <w:qFormat/>
    <w:rPr>
      <w:rFonts w:ascii="Wingdings" w:hAnsi="Wingdings" w:eastAsia="Wingdings" w:cs="Wingdings"/>
    </w:rPr>
  </w:style>
  <w:style w:type="character" w:styleId="WWCharLFO69LVL1">
    <w:name w:val="WW_CharLFO69LVL1"/>
    <w:qFormat/>
    <w:rPr>
      <w:rFonts w:ascii="OpenSymbol" w:hAnsi="OpenSymbol" w:eastAsia="OpenSymbol" w:cs="OpenSymbol"/>
    </w:rPr>
  </w:style>
  <w:style w:type="character" w:styleId="WWCharLFO69LVL2">
    <w:name w:val="WW_CharLFO69LVL2"/>
    <w:qFormat/>
    <w:rPr>
      <w:rFonts w:ascii="OpenSymbol" w:hAnsi="OpenSymbol" w:eastAsia="OpenSymbol" w:cs="OpenSymbol"/>
    </w:rPr>
  </w:style>
  <w:style w:type="character" w:styleId="WWCharLFO69LVL3">
    <w:name w:val="WW_CharLFO69LVL3"/>
    <w:qFormat/>
    <w:rPr>
      <w:rFonts w:ascii="OpenSymbol" w:hAnsi="OpenSymbol" w:eastAsia="OpenSymbol" w:cs="OpenSymbol"/>
    </w:rPr>
  </w:style>
  <w:style w:type="character" w:styleId="WWCharLFO69LVL4">
    <w:name w:val="WW_CharLFO69LVL4"/>
    <w:qFormat/>
    <w:rPr>
      <w:rFonts w:ascii="OpenSymbol" w:hAnsi="OpenSymbol" w:eastAsia="OpenSymbol" w:cs="OpenSymbol"/>
    </w:rPr>
  </w:style>
  <w:style w:type="character" w:styleId="WWCharLFO69LVL5">
    <w:name w:val="WW_CharLFO69LVL5"/>
    <w:qFormat/>
    <w:rPr>
      <w:rFonts w:ascii="OpenSymbol" w:hAnsi="OpenSymbol" w:eastAsia="OpenSymbol" w:cs="OpenSymbol"/>
    </w:rPr>
  </w:style>
  <w:style w:type="character" w:styleId="WWCharLFO69LVL6">
    <w:name w:val="WW_CharLFO69LVL6"/>
    <w:qFormat/>
    <w:rPr>
      <w:rFonts w:ascii="OpenSymbol" w:hAnsi="OpenSymbol" w:eastAsia="OpenSymbol" w:cs="OpenSymbol"/>
    </w:rPr>
  </w:style>
  <w:style w:type="character" w:styleId="WWCharLFO69LVL7">
    <w:name w:val="WW_CharLFO69LVL7"/>
    <w:qFormat/>
    <w:rPr>
      <w:rFonts w:ascii="OpenSymbol" w:hAnsi="OpenSymbol" w:eastAsia="OpenSymbol" w:cs="OpenSymbol"/>
    </w:rPr>
  </w:style>
  <w:style w:type="character" w:styleId="WWCharLFO69LVL8">
    <w:name w:val="WW_CharLFO69LVL8"/>
    <w:qFormat/>
    <w:rPr>
      <w:rFonts w:ascii="OpenSymbol" w:hAnsi="OpenSymbol" w:eastAsia="OpenSymbol" w:cs="OpenSymbol"/>
    </w:rPr>
  </w:style>
  <w:style w:type="character" w:styleId="WWCharLFO69LVL9">
    <w:name w:val="WW_CharLFO69LVL9"/>
    <w:qFormat/>
    <w:rPr>
      <w:rFonts w:ascii="OpenSymbol" w:hAnsi="OpenSymbol" w:eastAsia="OpenSymbol" w:cs="OpenSymbol"/>
    </w:rPr>
  </w:style>
  <w:style w:type="character" w:styleId="WWCharLFO70LVL1">
    <w:name w:val="WW_CharLFO70LVL1"/>
    <w:qFormat/>
    <w:rPr>
      <w:rFonts w:ascii="OpenSymbol" w:hAnsi="OpenSymbol" w:eastAsia="OpenSymbol" w:cs="OpenSymbol"/>
    </w:rPr>
  </w:style>
  <w:style w:type="character" w:styleId="WWCharLFO70LVL2">
    <w:name w:val="WW_CharLFO70LVL2"/>
    <w:qFormat/>
    <w:rPr>
      <w:rFonts w:ascii="OpenSymbol" w:hAnsi="OpenSymbol" w:eastAsia="OpenSymbol" w:cs="OpenSymbol"/>
    </w:rPr>
  </w:style>
  <w:style w:type="character" w:styleId="WWCharLFO70LVL3">
    <w:name w:val="WW_CharLFO70LVL3"/>
    <w:qFormat/>
    <w:rPr>
      <w:rFonts w:ascii="OpenSymbol" w:hAnsi="OpenSymbol" w:eastAsia="OpenSymbol" w:cs="OpenSymbol"/>
    </w:rPr>
  </w:style>
  <w:style w:type="character" w:styleId="WWCharLFO70LVL4">
    <w:name w:val="WW_CharLFO70LVL4"/>
    <w:qFormat/>
    <w:rPr>
      <w:rFonts w:ascii="OpenSymbol" w:hAnsi="OpenSymbol" w:eastAsia="OpenSymbol" w:cs="OpenSymbol"/>
    </w:rPr>
  </w:style>
  <w:style w:type="character" w:styleId="WWCharLFO70LVL5">
    <w:name w:val="WW_CharLFO70LVL5"/>
    <w:qFormat/>
    <w:rPr>
      <w:rFonts w:ascii="OpenSymbol" w:hAnsi="OpenSymbol" w:eastAsia="OpenSymbol" w:cs="OpenSymbol"/>
    </w:rPr>
  </w:style>
  <w:style w:type="character" w:styleId="WWCharLFO70LVL6">
    <w:name w:val="WW_CharLFO70LVL6"/>
    <w:qFormat/>
    <w:rPr>
      <w:rFonts w:ascii="OpenSymbol" w:hAnsi="OpenSymbol" w:eastAsia="OpenSymbol" w:cs="OpenSymbol"/>
    </w:rPr>
  </w:style>
  <w:style w:type="character" w:styleId="WWCharLFO70LVL7">
    <w:name w:val="WW_CharLFO70LVL7"/>
    <w:qFormat/>
    <w:rPr>
      <w:rFonts w:ascii="OpenSymbol" w:hAnsi="OpenSymbol" w:eastAsia="OpenSymbol" w:cs="OpenSymbol"/>
    </w:rPr>
  </w:style>
  <w:style w:type="character" w:styleId="WWCharLFO70LVL8">
    <w:name w:val="WW_CharLFO70LVL8"/>
    <w:qFormat/>
    <w:rPr>
      <w:rFonts w:ascii="OpenSymbol" w:hAnsi="OpenSymbol" w:eastAsia="OpenSymbol" w:cs="OpenSymbol"/>
    </w:rPr>
  </w:style>
  <w:style w:type="character" w:styleId="WWCharLFO70LVL9">
    <w:name w:val="WW_CharLFO70LVL9"/>
    <w:qFormat/>
    <w:rPr>
      <w:rFonts w:ascii="OpenSymbol" w:hAnsi="OpenSymbol" w:eastAsia="OpenSymbol" w:cs="OpenSymbol"/>
    </w:rPr>
  </w:style>
  <w:style w:type="character" w:styleId="WWCharLFO71LVL1">
    <w:name w:val="WW_CharLFO71LVL1"/>
    <w:qFormat/>
    <w:rPr>
      <w:rFonts w:ascii="OpenSymbol" w:hAnsi="OpenSymbol" w:eastAsia="OpenSymbol" w:cs="OpenSymbol"/>
    </w:rPr>
  </w:style>
  <w:style w:type="character" w:styleId="WWCharLFO71LVL2">
    <w:name w:val="WW_CharLFO71LVL2"/>
    <w:qFormat/>
    <w:rPr>
      <w:rFonts w:ascii="OpenSymbol" w:hAnsi="OpenSymbol" w:eastAsia="OpenSymbol" w:cs="OpenSymbol"/>
    </w:rPr>
  </w:style>
  <w:style w:type="character" w:styleId="WWCharLFO71LVL3">
    <w:name w:val="WW_CharLFO71LVL3"/>
    <w:qFormat/>
    <w:rPr>
      <w:rFonts w:ascii="OpenSymbol" w:hAnsi="OpenSymbol" w:eastAsia="OpenSymbol" w:cs="OpenSymbol"/>
    </w:rPr>
  </w:style>
  <w:style w:type="character" w:styleId="WWCharLFO71LVL4">
    <w:name w:val="WW_CharLFO71LVL4"/>
    <w:qFormat/>
    <w:rPr>
      <w:rFonts w:ascii="OpenSymbol" w:hAnsi="OpenSymbol" w:eastAsia="OpenSymbol" w:cs="OpenSymbol"/>
    </w:rPr>
  </w:style>
  <w:style w:type="character" w:styleId="WWCharLFO71LVL5">
    <w:name w:val="WW_CharLFO71LVL5"/>
    <w:qFormat/>
    <w:rPr>
      <w:rFonts w:ascii="OpenSymbol" w:hAnsi="OpenSymbol" w:eastAsia="OpenSymbol" w:cs="OpenSymbol"/>
    </w:rPr>
  </w:style>
  <w:style w:type="character" w:styleId="WWCharLFO71LVL6">
    <w:name w:val="WW_CharLFO71LVL6"/>
    <w:qFormat/>
    <w:rPr>
      <w:rFonts w:ascii="OpenSymbol" w:hAnsi="OpenSymbol" w:eastAsia="OpenSymbol" w:cs="OpenSymbol"/>
    </w:rPr>
  </w:style>
  <w:style w:type="character" w:styleId="WWCharLFO71LVL7">
    <w:name w:val="WW_CharLFO71LVL7"/>
    <w:qFormat/>
    <w:rPr>
      <w:rFonts w:ascii="OpenSymbol" w:hAnsi="OpenSymbol" w:eastAsia="OpenSymbol" w:cs="OpenSymbol"/>
    </w:rPr>
  </w:style>
  <w:style w:type="character" w:styleId="WWCharLFO71LVL8">
    <w:name w:val="WW_CharLFO71LVL8"/>
    <w:qFormat/>
    <w:rPr>
      <w:rFonts w:ascii="OpenSymbol" w:hAnsi="OpenSymbol" w:eastAsia="OpenSymbol" w:cs="OpenSymbol"/>
    </w:rPr>
  </w:style>
  <w:style w:type="character" w:styleId="WWCharLFO71LVL9">
    <w:name w:val="WW_CharLFO71LVL9"/>
    <w:qFormat/>
    <w:rPr>
      <w:rFonts w:ascii="OpenSymbol" w:hAnsi="OpenSymbol" w:eastAsia="OpenSymbol" w:cs="OpenSymbol"/>
    </w:rPr>
  </w:style>
  <w:style w:type="character" w:styleId="WWCharLFO17LVL1">
    <w:name w:val="WW_CharLFO17LVL1"/>
    <w:qFormat/>
    <w:rPr>
      <w:rFonts w:ascii="Wingdings" w:hAnsi="Wingdings" w:eastAsia="Wingdings" w:cs="Wingdings"/>
      <w:sz w:val="24"/>
      <w:szCs w:val="24"/>
    </w:rPr>
  </w:style>
  <w:style w:type="character" w:styleId="WWCharLFO17LVL2">
    <w:name w:val="WW_CharLFO17LVL2"/>
    <w:qFormat/>
    <w:rPr>
      <w:rFonts w:ascii="Wingdings" w:hAnsi="Wingdings" w:eastAsia="Wingdings" w:cs="Wingdings"/>
      <w:sz w:val="24"/>
      <w:szCs w:val="24"/>
    </w:rPr>
  </w:style>
  <w:style w:type="character" w:styleId="WWCharLFO17LVL3">
    <w:name w:val="WW_CharLFO17LVL3"/>
    <w:qFormat/>
    <w:rPr>
      <w:rFonts w:ascii="Wingdings" w:hAnsi="Wingdings" w:eastAsia="Wingdings" w:cs="Wingdings"/>
      <w:sz w:val="24"/>
      <w:szCs w:val="24"/>
    </w:rPr>
  </w:style>
  <w:style w:type="character" w:styleId="WWCharLFO17LVL4">
    <w:name w:val="WW_CharLFO17LVL4"/>
    <w:qFormat/>
    <w:rPr>
      <w:rFonts w:ascii="Wingdings" w:hAnsi="Wingdings" w:eastAsia="Wingdings" w:cs="Wingdings"/>
      <w:sz w:val="24"/>
      <w:szCs w:val="24"/>
    </w:rPr>
  </w:style>
  <w:style w:type="character" w:styleId="WWCharLFO17LVL5">
    <w:name w:val="WW_CharLFO17LVL5"/>
    <w:qFormat/>
    <w:rPr>
      <w:rFonts w:ascii="Wingdings" w:hAnsi="Wingdings" w:eastAsia="Wingdings" w:cs="Wingdings"/>
      <w:sz w:val="24"/>
      <w:szCs w:val="24"/>
    </w:rPr>
  </w:style>
  <w:style w:type="character" w:styleId="WWCharLFO17LVL6">
    <w:name w:val="WW_CharLFO17LVL6"/>
    <w:qFormat/>
    <w:rPr>
      <w:rFonts w:ascii="Wingdings" w:hAnsi="Wingdings" w:eastAsia="Wingdings" w:cs="Wingdings"/>
      <w:sz w:val="24"/>
      <w:szCs w:val="24"/>
    </w:rPr>
  </w:style>
  <w:style w:type="character" w:styleId="WWCharLFO17LVL7">
    <w:name w:val="WW_CharLFO17LVL7"/>
    <w:qFormat/>
    <w:rPr>
      <w:rFonts w:ascii="Wingdings" w:hAnsi="Wingdings" w:eastAsia="Wingdings" w:cs="Wingdings"/>
      <w:sz w:val="24"/>
      <w:szCs w:val="24"/>
    </w:rPr>
  </w:style>
  <w:style w:type="character" w:styleId="WWCharLFO17LVL8">
    <w:name w:val="WW_CharLFO17LVL8"/>
    <w:qFormat/>
    <w:rPr>
      <w:rFonts w:ascii="Wingdings" w:hAnsi="Wingdings" w:eastAsia="Wingdings" w:cs="Wingdings"/>
      <w:sz w:val="24"/>
      <w:szCs w:val="24"/>
    </w:rPr>
  </w:style>
  <w:style w:type="character" w:styleId="WWCharLFO17LVL9">
    <w:name w:val="WW_CharLFO17LVL9"/>
    <w:qFormat/>
    <w:rPr>
      <w:rFonts w:ascii="Wingdings" w:hAnsi="Wingdings" w:eastAsia="Wingdings" w:cs="Wingdings"/>
      <w:sz w:val="24"/>
      <w:szCs w:val="24"/>
    </w:rPr>
  </w:style>
  <w:style w:type="character" w:styleId="WWCharLFO15LVL1">
    <w:name w:val="WW_CharLFO15LVL1"/>
    <w:qFormat/>
    <w:rPr>
      <w:rFonts w:ascii="Wingdings" w:hAnsi="Wingdings" w:eastAsia="Wingdings" w:cs="Wingdings"/>
    </w:rPr>
  </w:style>
  <w:style w:type="character" w:styleId="WWCharLFO15LVL2">
    <w:name w:val="WW_CharLFO15LVL2"/>
    <w:qFormat/>
    <w:rPr>
      <w:rFonts w:ascii="Wingdings" w:hAnsi="Wingdings" w:eastAsia="Wingdings" w:cs="Wingdings"/>
    </w:rPr>
  </w:style>
  <w:style w:type="character" w:styleId="WWCharLFO15LVL3">
    <w:name w:val="WW_CharLFO15LVL3"/>
    <w:qFormat/>
    <w:rPr>
      <w:rFonts w:ascii="Wingdings" w:hAnsi="Wingdings" w:eastAsia="Wingdings" w:cs="Wingdings"/>
    </w:rPr>
  </w:style>
  <w:style w:type="character" w:styleId="WWCharLFO15LVL4">
    <w:name w:val="WW_CharLFO15LVL4"/>
    <w:qFormat/>
    <w:rPr>
      <w:rFonts w:ascii="Wingdings" w:hAnsi="Wingdings" w:eastAsia="Wingdings" w:cs="Wingdings"/>
    </w:rPr>
  </w:style>
  <w:style w:type="character" w:styleId="WWCharLFO15LVL5">
    <w:name w:val="WW_CharLFO15LVL5"/>
    <w:qFormat/>
    <w:rPr>
      <w:rFonts w:ascii="Wingdings" w:hAnsi="Wingdings" w:eastAsia="Wingdings" w:cs="Wingdings"/>
    </w:rPr>
  </w:style>
  <w:style w:type="character" w:styleId="WWCharLFO15LVL6">
    <w:name w:val="WW_CharLFO15LVL6"/>
    <w:qFormat/>
    <w:rPr>
      <w:rFonts w:ascii="Wingdings" w:hAnsi="Wingdings" w:eastAsia="Wingdings" w:cs="Wingdings"/>
    </w:rPr>
  </w:style>
  <w:style w:type="character" w:styleId="WWCharLFO15LVL7">
    <w:name w:val="WW_CharLFO15LVL7"/>
    <w:qFormat/>
    <w:rPr>
      <w:rFonts w:ascii="Wingdings" w:hAnsi="Wingdings" w:eastAsia="Wingdings" w:cs="Wingdings"/>
    </w:rPr>
  </w:style>
  <w:style w:type="character" w:styleId="WWCharLFO15LVL8">
    <w:name w:val="WW_CharLFO15LVL8"/>
    <w:qFormat/>
    <w:rPr>
      <w:rFonts w:ascii="Wingdings" w:hAnsi="Wingdings" w:eastAsia="Wingdings" w:cs="Wingdings"/>
    </w:rPr>
  </w:style>
  <w:style w:type="character" w:styleId="WWCharLFO15LVL9">
    <w:name w:val="WW_CharLFO15LVL9"/>
    <w:qFormat/>
    <w:rPr>
      <w:rFonts w:ascii="Wingdings" w:hAnsi="Wingdings" w:eastAsia="Wingdings" w:cs="Wingdings"/>
    </w:rPr>
  </w:style>
  <w:style w:type="character" w:styleId="WWCharLFO11LVL1">
    <w:name w:val="WW_CharLFO11LVL1"/>
    <w:qFormat/>
    <w:rPr>
      <w:rFonts w:ascii="Wingdings" w:hAnsi="Wingdings" w:cs="Times New Roman"/>
    </w:rPr>
  </w:style>
  <w:style w:type="character" w:styleId="WWCharLFO11LVL2">
    <w:name w:val="WW_CharLFO11LVL2"/>
    <w:qFormat/>
    <w:rPr>
      <w:rFonts w:ascii="Courier New" w:hAnsi="Courier New" w:cs="Times New Roman"/>
    </w:rPr>
  </w:style>
  <w:style w:type="character" w:styleId="WWCharLFO11LVL3">
    <w:name w:val="WW_CharLFO11LVL3"/>
    <w:qFormat/>
    <w:rPr>
      <w:rFonts w:ascii="Wingdings" w:hAnsi="Wingdings" w:cs="Times New Roman"/>
    </w:rPr>
  </w:style>
  <w:style w:type="character" w:styleId="WWCharLFO11LVL4">
    <w:name w:val="WW_CharLFO11LVL4"/>
    <w:qFormat/>
    <w:rPr>
      <w:rFonts w:ascii="Symbol" w:hAnsi="Symbol" w:cs="Times New Roman"/>
    </w:rPr>
  </w:style>
  <w:style w:type="character" w:styleId="WWCharLFO11LVL5">
    <w:name w:val="WW_CharLFO11LVL5"/>
    <w:qFormat/>
    <w:rPr>
      <w:rFonts w:ascii="Courier New" w:hAnsi="Courier New" w:cs="Times New Roman"/>
    </w:rPr>
  </w:style>
  <w:style w:type="character" w:styleId="WWCharLFO11LVL6">
    <w:name w:val="WW_CharLFO11LVL6"/>
    <w:qFormat/>
    <w:rPr>
      <w:rFonts w:ascii="Wingdings" w:hAnsi="Wingdings" w:cs="Times New Roman"/>
    </w:rPr>
  </w:style>
  <w:style w:type="character" w:styleId="WWCharLFO11LVL7">
    <w:name w:val="WW_CharLFO11LVL7"/>
    <w:qFormat/>
    <w:rPr>
      <w:rFonts w:ascii="Symbol" w:hAnsi="Symbol" w:cs="Times New Roman"/>
    </w:rPr>
  </w:style>
  <w:style w:type="character" w:styleId="WWCharLFO11LVL8">
    <w:name w:val="WW_CharLFO11LVL8"/>
    <w:qFormat/>
    <w:rPr>
      <w:rFonts w:ascii="Courier New" w:hAnsi="Courier New" w:cs="Times New Roman"/>
    </w:rPr>
  </w:style>
  <w:style w:type="character" w:styleId="WWCharLFO11LVL9">
    <w:name w:val="WW_CharLFO11LVL9"/>
    <w:qFormat/>
    <w:rPr>
      <w:rFonts w:ascii="Wingdings" w:hAnsi="Wingdings" w:cs="Times New Roman"/>
    </w:rPr>
  </w:style>
  <w:style w:type="character" w:styleId="WWCharLFO59LVL1">
    <w:name w:val="WW_CharLFO59LVL1"/>
    <w:qFormat/>
    <w:rPr>
      <w:rFonts w:ascii="Wingdings" w:hAnsi="Wingdings" w:eastAsia="Wingdings" w:cs="Wingdings"/>
      <w:sz w:val="24"/>
      <w:szCs w:val="24"/>
    </w:rPr>
  </w:style>
  <w:style w:type="character" w:styleId="WWCharLFO59LVL2">
    <w:name w:val="WW_CharLFO59LVL2"/>
    <w:qFormat/>
    <w:rPr>
      <w:rFonts w:ascii="Courier New" w:hAnsi="Courier New" w:eastAsia="Courier New" w:cs="Courier New"/>
    </w:rPr>
  </w:style>
  <w:style w:type="character" w:styleId="WWCharLFO59LVL3">
    <w:name w:val="WW_CharLFO59LVL3"/>
    <w:qFormat/>
    <w:rPr>
      <w:rFonts w:ascii="Wingdings" w:hAnsi="Wingdings" w:eastAsia="Wingdings" w:cs="Wingdings"/>
    </w:rPr>
  </w:style>
  <w:style w:type="character" w:styleId="WWCharLFO59LVL4">
    <w:name w:val="WW_CharLFO59LVL4"/>
    <w:qFormat/>
    <w:rPr>
      <w:rFonts w:ascii="Symbol" w:hAnsi="Symbol" w:eastAsia="Symbol" w:cs="Symbol"/>
    </w:rPr>
  </w:style>
  <w:style w:type="character" w:styleId="WWCharLFO59LVL5">
    <w:name w:val="WW_CharLFO59LVL5"/>
    <w:qFormat/>
    <w:rPr>
      <w:rFonts w:ascii="Courier New" w:hAnsi="Courier New" w:eastAsia="Courier New" w:cs="Courier New"/>
    </w:rPr>
  </w:style>
  <w:style w:type="character" w:styleId="WWCharLFO59LVL6">
    <w:name w:val="WW_CharLFO59LVL6"/>
    <w:qFormat/>
    <w:rPr>
      <w:rFonts w:ascii="Wingdings" w:hAnsi="Wingdings" w:eastAsia="Wingdings" w:cs="Wingdings"/>
    </w:rPr>
  </w:style>
  <w:style w:type="character" w:styleId="WWCharLFO59LVL7">
    <w:name w:val="WW_CharLFO59LVL7"/>
    <w:qFormat/>
    <w:rPr>
      <w:rFonts w:ascii="Symbol" w:hAnsi="Symbol" w:eastAsia="Symbol" w:cs="Symbol"/>
    </w:rPr>
  </w:style>
  <w:style w:type="character" w:styleId="WWCharLFO59LVL8">
    <w:name w:val="WW_CharLFO59LVL8"/>
    <w:qFormat/>
    <w:rPr>
      <w:rFonts w:ascii="Courier New" w:hAnsi="Courier New" w:eastAsia="Courier New" w:cs="Courier New"/>
    </w:rPr>
  </w:style>
  <w:style w:type="character" w:styleId="WWCharLFO59LVL9">
    <w:name w:val="WW_CharLFO59LVL9"/>
    <w:qFormat/>
    <w:rPr>
      <w:rFonts w:ascii="Wingdings" w:hAnsi="Wingdings" w:eastAsia="Wingdings" w:cs="Wingdings"/>
    </w:rPr>
  </w:style>
  <w:style w:type="character" w:styleId="WWCharLFO56LVL1">
    <w:name w:val="WW_CharLFO56LVL1"/>
    <w:qFormat/>
    <w:rPr>
      <w:rFonts w:ascii="Wingdings" w:hAnsi="Wingdings" w:eastAsia="Wingdings" w:cs="Wingdings"/>
    </w:rPr>
  </w:style>
  <w:style w:type="character" w:styleId="WWCharLFO56LVL2">
    <w:name w:val="WW_CharLFO56LVL2"/>
    <w:qFormat/>
    <w:rPr>
      <w:rFonts w:ascii="Courier New" w:hAnsi="Courier New" w:eastAsia="Courier New" w:cs="Courier New"/>
    </w:rPr>
  </w:style>
  <w:style w:type="character" w:styleId="WWCharLFO56LVL3">
    <w:name w:val="WW_CharLFO56LVL3"/>
    <w:qFormat/>
    <w:rPr>
      <w:rFonts w:ascii="Wingdings" w:hAnsi="Wingdings" w:eastAsia="Wingdings" w:cs="Wingdings"/>
    </w:rPr>
  </w:style>
  <w:style w:type="character" w:styleId="WWCharLFO56LVL4">
    <w:name w:val="WW_CharLFO56LVL4"/>
    <w:qFormat/>
    <w:rPr>
      <w:rFonts w:ascii="Symbol" w:hAnsi="Symbol" w:eastAsia="Symbol" w:cs="Symbol"/>
    </w:rPr>
  </w:style>
  <w:style w:type="character" w:styleId="WWCharLFO56LVL5">
    <w:name w:val="WW_CharLFO56LVL5"/>
    <w:qFormat/>
    <w:rPr>
      <w:rFonts w:ascii="Courier New" w:hAnsi="Courier New" w:eastAsia="Courier New" w:cs="Courier New"/>
    </w:rPr>
  </w:style>
  <w:style w:type="character" w:styleId="WWCharLFO56LVL6">
    <w:name w:val="WW_CharLFO56LVL6"/>
    <w:qFormat/>
    <w:rPr>
      <w:rFonts w:ascii="Wingdings" w:hAnsi="Wingdings" w:eastAsia="Wingdings" w:cs="Wingdings"/>
    </w:rPr>
  </w:style>
  <w:style w:type="character" w:styleId="WWCharLFO56LVL7">
    <w:name w:val="WW_CharLFO56LVL7"/>
    <w:qFormat/>
    <w:rPr>
      <w:rFonts w:ascii="Symbol" w:hAnsi="Symbol" w:eastAsia="Symbol" w:cs="Symbol"/>
    </w:rPr>
  </w:style>
  <w:style w:type="character" w:styleId="WWCharLFO56LVL8">
    <w:name w:val="WW_CharLFO56LVL8"/>
    <w:qFormat/>
    <w:rPr>
      <w:rFonts w:ascii="Courier New" w:hAnsi="Courier New" w:eastAsia="Courier New" w:cs="Courier New"/>
    </w:rPr>
  </w:style>
  <w:style w:type="character" w:styleId="WWCharLFO56LVL9">
    <w:name w:val="WW_CharLFO56LVL9"/>
    <w:qFormat/>
    <w:rPr>
      <w:rFonts w:ascii="Wingdings" w:hAnsi="Wingdings" w:eastAsia="Wingdings" w:cs="Wingdings"/>
    </w:rPr>
  </w:style>
  <w:style w:type="character" w:styleId="Caracteresdenotaalpieuser">
    <w:name w:val="Caracteres de nota al pie (user)"/>
    <w:qFormat/>
    <w:rPr/>
  </w:style>
  <w:style w:type="character" w:styleId="Caracteresdenotafinal">
    <w:name w:val="Caracteres de nota final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cteresdenotafinaluser">
    <w:name w:val="Caracteres de nota final (user)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fb19ae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fb19ae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link w:val="NormalWebCar"/>
    <w:uiPriority w:val="99"/>
    <w:qFormat/>
    <w:rsid w:val="003b36ff"/>
    <w:pPr>
      <w:suppressAutoHyphens w:val="true"/>
      <w:spacing w:before="280" w:after="280"/>
    </w:pPr>
    <w:rPr>
      <w:lang w:val="es-ES" w:eastAsia="ar-SA"/>
    </w:rPr>
  </w:style>
  <w:style w:type="paragraph" w:styleId="Default" w:customStyle="1">
    <w:name w:val="Default"/>
    <w:qFormat/>
    <w:rsid w:val="003b36ff"/>
    <w:pPr>
      <w:widowControl w:val="false"/>
      <w:suppressAutoHyphens w:val="true"/>
      <w:bidi w:val="0"/>
      <w:spacing w:before="0" w:after="0"/>
      <w:jc w:val="start"/>
    </w:pPr>
    <w:rPr>
      <w:rFonts w:ascii="Gill Sans MT" w:hAnsi="Gill Sans MT" w:eastAsia="Times New Roman" w:cs="Gill Sans MT"/>
      <w:color w:val="000000"/>
      <w:kern w:val="0"/>
      <w:sz w:val="24"/>
      <w:szCs w:val="24"/>
      <w:lang w:val="es-ES" w:eastAsia="ar-SA" w:bidi="ar-SA"/>
    </w:rPr>
  </w:style>
  <w:style w:type="paragraph" w:styleId="FootnoteText">
    <w:name w:val="footnote text"/>
    <w:basedOn w:val="Normal"/>
    <w:link w:val="TextonotapieCar"/>
    <w:qFormat/>
    <w:rsid w:val="004f2c87"/>
    <w:pPr/>
    <w:rPr>
      <w:lang w:val="es-ES" w:eastAsia="es-ES"/>
    </w:rPr>
  </w:style>
  <w:style w:type="paragraph" w:styleId="Textbody" w:customStyle="1">
    <w:name w:val="Text body"/>
    <w:basedOn w:val="Normal"/>
    <w:qFormat/>
    <w:rsid w:val="004d1c78"/>
    <w:pPr>
      <w:widowControl w:val="false"/>
      <w:suppressAutoHyphens w:val="true"/>
      <w:spacing w:before="0" w:after="120"/>
      <w:textAlignment w:val="baseline"/>
    </w:pPr>
    <w:rPr>
      <w:rFonts w:eastAsia="SimSun" w:cs="Arial"/>
      <w:kern w:val="2"/>
      <w:sz w:val="24"/>
      <w:szCs w:val="24"/>
      <w:lang w:val="es-ES" w:eastAsia="zh-CN" w:bidi="hi-IN"/>
    </w:rPr>
  </w:style>
  <w:style w:type="paragraph" w:styleId="Textosinformato1" w:customStyle="1">
    <w:name w:val="Texto sin formato1"/>
    <w:basedOn w:val="Normal"/>
    <w:qFormat/>
    <w:rsid w:val="005c7fd5"/>
    <w:pPr>
      <w:suppressAutoHyphens w:val="true"/>
    </w:pPr>
    <w:rPr>
      <w:rFonts w:ascii="Courier New" w:hAnsi="Courier New" w:cs="Courier New"/>
      <w:lang w:eastAsia="ar-SA"/>
    </w:rPr>
  </w:style>
  <w:style w:type="paragraph" w:styleId="Normal0" w:customStyle="1">
    <w:name w:val="Normal_0"/>
    <w:qFormat/>
    <w:rsid w:val="007c7df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paragraph" w:styleId="ListParagraph">
    <w:name w:val="List Paragraph"/>
    <w:basedOn w:val="Normal"/>
    <w:uiPriority w:val="34"/>
    <w:qFormat/>
    <w:rsid w:val="00134b78"/>
    <w:pPr>
      <w:spacing w:lineRule="auto" w:line="276" w:before="0" w:after="20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es-ES"/>
    </w:rPr>
  </w:style>
  <w:style w:type="paragraph" w:styleId="parrafo" w:customStyle="1">
    <w:name w:val="parrafo"/>
    <w:basedOn w:val="Normal"/>
    <w:qFormat/>
    <w:rsid w:val="00816978"/>
    <w:pPr>
      <w:spacing w:beforeAutospacing="1" w:afterAutospacing="1"/>
    </w:pPr>
    <w:rPr>
      <w:sz w:val="24"/>
      <w:szCs w:val="24"/>
      <w:lang w:val="es-ES" w:eastAsia="es-ES"/>
    </w:rPr>
  </w:style>
  <w:style w:type="paragraph" w:styleId="parrafo2" w:customStyle="1">
    <w:name w:val="parrafo_2"/>
    <w:basedOn w:val="Normal"/>
    <w:qFormat/>
    <w:rsid w:val="00816978"/>
    <w:pPr>
      <w:spacing w:beforeAutospacing="1" w:afterAutospacing="1"/>
    </w:pPr>
    <w:rPr>
      <w:sz w:val="24"/>
      <w:szCs w:val="24"/>
      <w:lang w:val="es-ES" w:eastAsia="es-ES"/>
    </w:rPr>
  </w:style>
  <w:style w:type="paragraph" w:styleId="EstiloConvietas" w:customStyle="1">
    <w:name w:val="Estilo Con viñetas"/>
    <w:basedOn w:val="Normal"/>
    <w:next w:val="Normal"/>
    <w:qFormat/>
    <w:rsid w:val="00287a00"/>
    <w:pPr>
      <w:numPr>
        <w:ilvl w:val="0"/>
        <w:numId w:val="2"/>
      </w:numPr>
    </w:pPr>
    <w:rPr>
      <w:rFonts w:ascii="Century Gothic" w:hAnsi="Century Gothic" w:cs="Tahoma"/>
      <w:lang w:val="es-ES" w:eastAsia="es-ES"/>
    </w:rPr>
  </w:style>
  <w:style w:type="paragraph" w:styleId="Textopredeterminado" w:customStyle="1">
    <w:name w:val="Texto predeterminado"/>
    <w:basedOn w:val="Normal"/>
    <w:qFormat/>
    <w:rsid w:val="00bc5a17"/>
    <w:pPr/>
    <w:rPr>
      <w:sz w:val="24"/>
      <w:szCs w:val="24"/>
      <w:lang w:val="es-ES" w:eastAsia="es-ES"/>
    </w:rPr>
  </w:style>
  <w:style w:type="paragraph" w:styleId="Title">
    <w:name w:val="Title"/>
    <w:basedOn w:val="Normal"/>
    <w:link w:val="TtuloCar"/>
    <w:qFormat/>
    <w:rsid w:val="00b21683"/>
    <w:pPr>
      <w:jc w:val="center"/>
    </w:pPr>
    <w:rPr>
      <w:b/>
      <w:sz w:val="24"/>
      <w:lang w:val="es-ES_tradnl" w:eastAsia="es-ES"/>
    </w:rPr>
  </w:style>
  <w:style w:type="paragraph" w:styleId="western" w:customStyle="1">
    <w:name w:val="western"/>
    <w:basedOn w:val="Normal"/>
    <w:qFormat/>
    <w:rsid w:val="006126b6"/>
    <w:pPr>
      <w:spacing w:lineRule="auto" w:line="276" w:beforeAutospacing="1" w:after="119"/>
    </w:pPr>
    <w:rPr>
      <w:rFonts w:ascii="Calibri" w:hAnsi="Calibri" w:cs="Calibri"/>
      <w:sz w:val="22"/>
      <w:szCs w:val="22"/>
      <w:lang w:val="es-ES" w:eastAsia="es-ES"/>
    </w:rPr>
  </w:style>
  <w:style w:type="paragraph" w:styleId="Standard" w:customStyle="1">
    <w:name w:val="Standard"/>
    <w:qFormat/>
    <w:rsid w:val="00724fd7"/>
    <w:pPr>
      <w:widowControl/>
      <w:suppressAutoHyphens w:val="true"/>
      <w:overflowPunct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2"/>
      <w:sz w:val="20"/>
      <w:szCs w:val="20"/>
      <w:lang w:val="es-ES" w:eastAsia="zh-CN" w:bidi="ar-SA"/>
    </w:rPr>
  </w:style>
  <w:style w:type="paragraph" w:styleId="msonormal" w:customStyle="1">
    <w:name w:val="msonormal"/>
    <w:basedOn w:val="Normal"/>
    <w:qFormat/>
    <w:rsid w:val="00f01bcb"/>
    <w:pPr>
      <w:spacing w:beforeAutospacing="1" w:afterAutospacing="1"/>
    </w:pPr>
    <w:rPr>
      <w:sz w:val="24"/>
      <w:szCs w:val="24"/>
      <w:lang w:val="es-ES" w:eastAsia="es-ES"/>
    </w:rPr>
  </w:style>
  <w:style w:type="paragraph" w:styleId="cjk" w:customStyle="1">
    <w:name w:val="cjk"/>
    <w:basedOn w:val="Normal"/>
    <w:qFormat/>
    <w:rsid w:val="00f01bcb"/>
    <w:pPr>
      <w:spacing w:beforeAutospacing="1" w:afterAutospacing="1"/>
    </w:pPr>
    <w:rPr>
      <w:b/>
      <w:bCs/>
      <w:sz w:val="24"/>
      <w:szCs w:val="24"/>
      <w:lang w:val="es-ES" w:eastAsia="es-ES"/>
    </w:rPr>
  </w:style>
  <w:style w:type="paragraph" w:styleId="ctl" w:customStyle="1">
    <w:name w:val="ctl"/>
    <w:basedOn w:val="Normal"/>
    <w:qFormat/>
    <w:rsid w:val="00f01bcb"/>
    <w:pPr>
      <w:spacing w:beforeAutospacing="1" w:afterAutospacing="1"/>
    </w:pPr>
    <w:rPr>
      <w:b/>
      <w:bCs/>
      <w:sz w:val="24"/>
      <w:szCs w:val="24"/>
      <w:lang w:val="es-ES" w:eastAsia="es-ES"/>
    </w:rPr>
  </w:style>
  <w:style w:type="paragraph" w:styleId="western1" w:customStyle="1">
    <w:name w:val="western1"/>
    <w:basedOn w:val="Normal"/>
    <w:qFormat/>
    <w:rsid w:val="00f01bcb"/>
    <w:pPr>
      <w:spacing w:beforeAutospacing="1" w:afterAutospacing="1"/>
    </w:pPr>
    <w:rPr>
      <w:rFonts w:ascii="Tahoma" w:hAnsi="Tahoma" w:cs="Tahoma"/>
      <w:b/>
      <w:bCs/>
      <w:color w:val="000080"/>
      <w:sz w:val="22"/>
      <w:szCs w:val="22"/>
      <w:lang w:val="es-ES" w:eastAsia="es-ES"/>
    </w:rPr>
  </w:style>
  <w:style w:type="paragraph" w:styleId="cjk1" w:customStyle="1">
    <w:name w:val="cjk1"/>
    <w:basedOn w:val="Normal"/>
    <w:qFormat/>
    <w:rsid w:val="00f01bcb"/>
    <w:pPr>
      <w:spacing w:beforeAutospacing="1" w:afterAutospacing="1"/>
    </w:pPr>
    <w:rPr>
      <w:rFonts w:ascii="Tahoma" w:hAnsi="Tahoma" w:cs="Tahoma"/>
      <w:b/>
      <w:bCs/>
      <w:color w:val="000080"/>
      <w:sz w:val="22"/>
      <w:szCs w:val="22"/>
      <w:lang w:val="es-ES" w:eastAsia="es-ES"/>
    </w:rPr>
  </w:style>
  <w:style w:type="paragraph" w:styleId="ctl1" w:customStyle="1">
    <w:name w:val="ctl1"/>
    <w:basedOn w:val="Normal"/>
    <w:qFormat/>
    <w:rsid w:val="00f01bcb"/>
    <w:pPr>
      <w:spacing w:beforeAutospacing="1" w:afterAutospacing="1"/>
    </w:pPr>
    <w:rPr>
      <w:rFonts w:ascii="Tahoma" w:hAnsi="Tahoma" w:cs="Tahoma"/>
      <w:b/>
      <w:bCs/>
      <w:color w:val="000080"/>
      <w:sz w:val="22"/>
      <w:szCs w:val="22"/>
      <w:lang w:val="es-ES" w:eastAsia="es-ES"/>
    </w:rPr>
  </w:style>
  <w:style w:type="paragraph" w:styleId="Encabezado">
    <w:name w:val="Encabezado"/>
    <w:basedOn w:val="Normal"/>
    <w:next w:val="Cabeceraizquierdauser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Cabeceraizquierdauser">
    <w:name w:val="Cabecera izquierd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Textonotapie">
    <w:name w:val="Texto nota pie"/>
    <w:basedOn w:val="Normal"/>
    <w:qFormat/>
    <w:pPr>
      <w:suppressAutoHyphens w:val="true"/>
    </w:pPr>
    <w:rPr/>
  </w:style>
  <w:style w:type="paragraph" w:styleId="Contenidodelatablauser">
    <w:name w:val="Contenido de la tabla (user)"/>
    <w:basedOn w:val="Normal"/>
    <w:qFormat/>
    <w:pPr>
      <w:suppressAutoHyphens w:val="true"/>
    </w:pPr>
    <w:rPr>
      <w:rFonts w:ascii="Tahoma" w:hAnsi="Tahoma" w:eastAsia="Tahoma" w:cs="Tahoma"/>
      <w:color w:val="000080"/>
      <w:sz w:val="22"/>
      <w:szCs w:val="22"/>
      <w:lang w:eastAsia="zh-CN"/>
    </w:rPr>
  </w:style>
  <w:style w:type="numbering" w:styleId="Ningunalistauser" w:default="1">
    <w:name w:val="Ninguna lista (user)"/>
    <w:uiPriority w:val="99"/>
    <w:semiHidden/>
    <w:unhideWhenUsed/>
    <w:qFormat/>
  </w:style>
  <w:style w:type="numbering" w:styleId="RTFNum31">
    <w:name w:val="RTF_Num 31"/>
    <w:qFormat/>
  </w:style>
  <w:style w:type="numbering" w:styleId="RTFNum37">
    <w:name w:val="RTF_Num 37"/>
    <w:qFormat/>
  </w:style>
  <w:style w:type="numbering" w:styleId="RTFNum6">
    <w:name w:val="RTF_Num 6"/>
    <w:qFormat/>
  </w:style>
  <w:style w:type="numbering" w:styleId="RTFNum3">
    <w:name w:val="RTF_Num 3"/>
    <w:qFormat/>
  </w:style>
  <w:style w:type="numbering" w:styleId="RTFNum7">
    <w:name w:val="RTF_Num 7"/>
    <w:qFormat/>
  </w:style>
  <w:style w:type="numbering" w:styleId="RTFNum5">
    <w:name w:val="RTF_Num 5"/>
    <w:qFormat/>
  </w:style>
  <w:style w:type="numbering" w:styleId="RTFNum2">
    <w:name w:val="RTF_Num 2"/>
    <w:qFormat/>
  </w:style>
  <w:style w:type="numbering" w:styleId="RTFNum43">
    <w:name w:val="RTF_Num 43"/>
    <w:qFormat/>
  </w:style>
  <w:style w:type="numbering" w:styleId="RTFNum40">
    <w:name w:val="RTF_Num 40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image" Target="media/image1.png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6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header" Target="head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notes" Target="footnotes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LibreOffice/26.2.1.2$Windows_X86_64 LibreOffice_project/620$Build-2</Application>
  <AppVersion>15.0000</AppVersion>
  <Pages>18</Pages>
  <Words>2856</Words>
  <Characters>17964</Characters>
  <CharactersWithSpaces>22653</CharactersWithSpaces>
  <Paragraphs>401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2025-10-13T07:42:00Z</dcterms:created>
  <dc:creator>Sandra</dc:creator>
  <dc:description/>
  <dc:language>es-ES</dc:language>
  <cp:lastModifiedBy/>
  <cp:lastPrinted>2024-07-11T11:49:00Z</cp:lastPrinted>
  <dcterms:modified xsi:type="dcterms:W3CDTF">2026-10-20T11:51:07Z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